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A6F24F" w14:textId="4BEA2F4F" w:rsidR="00C66810" w:rsidRPr="005128B2" w:rsidRDefault="00702B3E" w:rsidP="000D4C3B">
      <w:pPr>
        <w:pStyle w:val="CRCoverPage"/>
        <w:tabs>
          <w:tab w:val="right" w:pos="9639"/>
        </w:tabs>
        <w:spacing w:after="0"/>
        <w:rPr>
          <w:b/>
          <w:i/>
          <w:noProof/>
          <w:sz w:val="22"/>
          <w:szCs w:val="22"/>
          <w:lang w:eastAsia="ja-JP"/>
        </w:rPr>
      </w:pPr>
      <w:r>
        <w:rPr>
          <w:rFonts w:cs="Arial"/>
          <w:b/>
          <w:bCs/>
          <w:sz w:val="24"/>
        </w:rPr>
        <w:t>SA WG2 Meeting #17</w:t>
      </w:r>
      <w:r w:rsidR="00982D8E">
        <w:rPr>
          <w:rFonts w:cs="Arial"/>
          <w:b/>
          <w:bCs/>
          <w:sz w:val="24"/>
        </w:rPr>
        <w:t>1</w:t>
      </w:r>
      <w:r w:rsidR="005128B2">
        <w:rPr>
          <w:b/>
          <w:i/>
          <w:noProof/>
          <w:sz w:val="22"/>
          <w:szCs w:val="22"/>
        </w:rPr>
        <w:tab/>
      </w:r>
      <w:r w:rsidR="00E27617" w:rsidRPr="00702B3E">
        <w:rPr>
          <w:b/>
          <w:iCs/>
          <w:noProof/>
          <w:sz w:val="24"/>
          <w:szCs w:val="24"/>
        </w:rPr>
        <w:t>S2-250</w:t>
      </w:r>
      <w:r w:rsidR="00CA5210">
        <w:rPr>
          <w:b/>
          <w:iCs/>
          <w:noProof/>
          <w:sz w:val="24"/>
          <w:szCs w:val="24"/>
        </w:rPr>
        <w:t>9495</w:t>
      </w:r>
    </w:p>
    <w:p w14:paraId="02AA8FD4" w14:textId="1B710844" w:rsidR="00C66810" w:rsidRPr="005128B2" w:rsidRDefault="00982D8E" w:rsidP="00CA3011">
      <w:pPr>
        <w:pStyle w:val="CRCoverPage"/>
        <w:outlineLvl w:val="0"/>
        <w:rPr>
          <w:b/>
          <w:noProof/>
          <w:sz w:val="22"/>
          <w:szCs w:val="22"/>
        </w:rPr>
      </w:pPr>
      <w:r>
        <w:rPr>
          <w:rFonts w:cs="Arial"/>
          <w:b/>
          <w:bCs/>
          <w:sz w:val="24"/>
        </w:rPr>
        <w:t>Wuhan</w:t>
      </w:r>
      <w:r w:rsidR="00702B3E" w:rsidRPr="006C2D80">
        <w:rPr>
          <w:rFonts w:cs="Arial"/>
          <w:b/>
          <w:bCs/>
          <w:sz w:val="24"/>
        </w:rPr>
        <w:t xml:space="preserve">, </w:t>
      </w:r>
      <w:r>
        <w:rPr>
          <w:rFonts w:cs="Arial"/>
          <w:b/>
          <w:bCs/>
          <w:sz w:val="24"/>
        </w:rPr>
        <w:t>China</w:t>
      </w:r>
      <w:r w:rsidR="00702B3E">
        <w:rPr>
          <w:b/>
          <w:noProof/>
          <w:sz w:val="24"/>
        </w:rPr>
        <w:t xml:space="preserve">, </w:t>
      </w:r>
      <w:r>
        <w:rPr>
          <w:b/>
          <w:noProof/>
          <w:sz w:val="24"/>
        </w:rPr>
        <w:t>Oct</w:t>
      </w:r>
      <w:r w:rsidR="00702B3E" w:rsidRPr="009F6146">
        <w:rPr>
          <w:rFonts w:cs="Arial"/>
          <w:b/>
          <w:bCs/>
          <w:sz w:val="24"/>
        </w:rPr>
        <w:t xml:space="preserve"> </w:t>
      </w:r>
      <w:r>
        <w:rPr>
          <w:rFonts w:cs="Arial"/>
          <w:b/>
          <w:bCs/>
          <w:sz w:val="24"/>
        </w:rPr>
        <w:t>13</w:t>
      </w:r>
      <w:r w:rsidR="00702B3E">
        <w:rPr>
          <w:b/>
          <w:noProof/>
          <w:sz w:val="24"/>
        </w:rPr>
        <w:t>-</w:t>
      </w:r>
      <w:r>
        <w:rPr>
          <w:b/>
          <w:noProof/>
          <w:sz w:val="24"/>
        </w:rPr>
        <w:t>17</w:t>
      </w:r>
      <w:fldSimple w:instr=" DOCPROPERTY  StartDate  \* MERGEFORMAT ">
        <w:r w:rsidR="00702B3E">
          <w:rPr>
            <w:b/>
            <w:noProof/>
            <w:sz w:val="24"/>
          </w:rPr>
          <w:t>,</w:t>
        </w:r>
        <w:r w:rsidR="00702B3E"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556F66" w:rsidR="002772A1" w:rsidRDefault="009A404E" w:rsidP="00CC3E9A">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CC3E9A">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0C25CDA" w:rsidR="002772A1" w:rsidRPr="00982D8E" w:rsidRDefault="00AA30FA" w:rsidP="00AA30FA">
            <w:pPr>
              <w:pStyle w:val="CRCoverPage"/>
              <w:spacing w:after="0"/>
              <w:jc w:val="center"/>
              <w:rPr>
                <w:rFonts w:eastAsiaTheme="minorEastAsia"/>
                <w:noProof/>
                <w:lang w:eastAsia="zh-CN"/>
              </w:rPr>
            </w:pPr>
            <w:r>
              <w:rPr>
                <w:b/>
                <w:noProof/>
                <w:sz w:val="28"/>
                <w:lang w:eastAsia="ja-JP"/>
              </w:rPr>
              <w:t>6454</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5A2226C" w:rsidR="002772A1" w:rsidRDefault="00CA5210">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31FF22C" w:rsidR="002772A1" w:rsidRDefault="0039334C" w:rsidP="00CC3E9A">
            <w:pPr>
              <w:pStyle w:val="CRCoverPage"/>
              <w:spacing w:after="0"/>
              <w:jc w:val="center"/>
              <w:rPr>
                <w:noProof/>
                <w:sz w:val="28"/>
              </w:rPr>
            </w:pPr>
            <w:r>
              <w:rPr>
                <w:b/>
                <w:noProof/>
                <w:sz w:val="28"/>
              </w:rPr>
              <w:t>1</w:t>
            </w:r>
            <w:r w:rsidR="00982D8E">
              <w:rPr>
                <w:b/>
                <w:noProof/>
                <w:sz w:val="28"/>
              </w:rPr>
              <w:t>8</w:t>
            </w:r>
            <w:r w:rsidR="009A404E">
              <w:rPr>
                <w:b/>
                <w:noProof/>
                <w:sz w:val="28"/>
              </w:rPr>
              <w:t>.</w:t>
            </w:r>
            <w:r w:rsidR="00CC3E9A">
              <w:rPr>
                <w:b/>
                <w:noProof/>
                <w:sz w:val="28"/>
              </w:rPr>
              <w:t>11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5C91C13" w:rsidR="00B73677" w:rsidRDefault="00DF03E2" w:rsidP="00DF03E2">
            <w:pPr>
              <w:pStyle w:val="CRCoverPage"/>
              <w:spacing w:after="0"/>
              <w:ind w:left="100"/>
              <w:rPr>
                <w:noProof/>
                <w:lang w:eastAsia="ja-JP"/>
              </w:rPr>
            </w:pPr>
            <w:r>
              <w:t>Partially Allowed NSSAI handling for network s</w:t>
            </w:r>
            <w:r w:rsidR="00AC7D31" w:rsidRPr="00D14832">
              <w:t>lice replac</w:t>
            </w:r>
            <w:r w:rsidR="00AC7D31">
              <w:t>e</w:t>
            </w:r>
            <w:r w:rsidR="00AC7D31" w:rsidRPr="00D14832">
              <w:t>ment</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3B1841" w:rsidR="00DF03E2" w:rsidRDefault="00DF03E2" w:rsidP="00DF03E2">
            <w:pPr>
              <w:pStyle w:val="CRCoverPage"/>
              <w:spacing w:after="0"/>
              <w:ind w:left="100"/>
              <w:rPr>
                <w:noProof/>
                <w:lang w:eastAsia="ja-JP"/>
              </w:rPr>
            </w:pPr>
            <w:r>
              <w:rPr>
                <w:noProof/>
                <w:lang w:eastAsia="ja-JP"/>
              </w:rPr>
              <w:t>ZTE</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461E533" w:rsidR="00B73677" w:rsidRDefault="0074269C" w:rsidP="00DF03E2">
            <w:pPr>
              <w:pStyle w:val="CRCoverPage"/>
              <w:spacing w:after="0"/>
              <w:ind w:left="100"/>
              <w:rPr>
                <w:noProof/>
                <w:lang w:eastAsia="ja-JP"/>
              </w:rPr>
            </w:pPr>
            <w:r w:rsidRPr="0074269C">
              <w:rPr>
                <w:noProof/>
              </w:rPr>
              <w:t>eNS_Ph3</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536B72A" w:rsidR="00B73677" w:rsidRDefault="00B73677" w:rsidP="00DF03E2">
            <w:pPr>
              <w:pStyle w:val="CRCoverPage"/>
              <w:spacing w:after="0"/>
              <w:ind w:left="100"/>
              <w:rPr>
                <w:noProof/>
              </w:rPr>
            </w:pPr>
            <w:r>
              <w:rPr>
                <w:noProof/>
              </w:rPr>
              <w:t>202</w:t>
            </w:r>
            <w:r w:rsidR="00326F54">
              <w:rPr>
                <w:noProof/>
              </w:rPr>
              <w:t>5</w:t>
            </w:r>
            <w:r>
              <w:rPr>
                <w:noProof/>
              </w:rPr>
              <w:t>-</w:t>
            </w:r>
            <w:r w:rsidR="002F4DFD">
              <w:rPr>
                <w:noProof/>
              </w:rPr>
              <w:t>0</w:t>
            </w:r>
            <w:r w:rsidR="00DF03E2">
              <w:rPr>
                <w:noProof/>
              </w:rPr>
              <w:t>9</w:t>
            </w:r>
            <w:r>
              <w:rPr>
                <w:noProof/>
              </w:rPr>
              <w:t>-</w:t>
            </w:r>
            <w:r w:rsidR="002F4DFD">
              <w:rPr>
                <w:noProof/>
              </w:rPr>
              <w:t>25</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42A0037" w:rsidR="00B73677" w:rsidRDefault="00DF03E2"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E855167" w:rsidR="00B73677" w:rsidRDefault="00B73677" w:rsidP="00B73677">
            <w:pPr>
              <w:pStyle w:val="CRCoverPage"/>
              <w:spacing w:after="0"/>
              <w:ind w:left="100"/>
              <w:rPr>
                <w:noProof/>
              </w:rPr>
            </w:pPr>
            <w:r>
              <w:rPr>
                <w:noProof/>
              </w:rPr>
              <w:t>Rel-1</w:t>
            </w:r>
            <w:r w:rsidR="00DF03E2">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3657BE08" w:rsidR="00E23AC5" w:rsidRPr="00AC1CB7" w:rsidRDefault="00B5169B" w:rsidP="00C4594F">
            <w:pPr>
              <w:pStyle w:val="CRCoverPage"/>
              <w:spacing w:after="0"/>
            </w:pPr>
            <w:r>
              <w:t>So</w:t>
            </w:r>
            <w:r w:rsidR="00C4594F">
              <w:t xml:space="preserve">me clarifications are needed </w:t>
            </w:r>
            <w:r>
              <w:t>that both the Replaced S-NSSAI and Alternative S-NSSAI can be in Partially Allowed NSSAI.</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94445C" w:rsidRPr="00A25A3C" w14:paraId="026C08B3" w14:textId="77777777">
        <w:tc>
          <w:tcPr>
            <w:tcW w:w="2694" w:type="dxa"/>
            <w:gridSpan w:val="2"/>
            <w:tcBorders>
              <w:left w:val="single" w:sz="4" w:space="0" w:color="auto"/>
            </w:tcBorders>
          </w:tcPr>
          <w:p w14:paraId="29AF831C" w14:textId="77777777" w:rsidR="0094445C" w:rsidRDefault="0094445C" w:rsidP="0094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26C4BB16" w:rsidR="0094445C" w:rsidRPr="00B5169B" w:rsidRDefault="00B5169B" w:rsidP="0094445C">
            <w:pPr>
              <w:pStyle w:val="CRCoverPage"/>
              <w:spacing w:after="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larify that </w:t>
            </w:r>
            <w:r>
              <w:t>both the Replaced S-NSSAI and Alternative S-NSSAI can be in Partially Allowed NSSAI.</w:t>
            </w:r>
          </w:p>
        </w:tc>
      </w:tr>
      <w:tr w:rsidR="0094445C" w14:paraId="4DD08F3E" w14:textId="77777777">
        <w:tc>
          <w:tcPr>
            <w:tcW w:w="2694" w:type="dxa"/>
            <w:gridSpan w:val="2"/>
            <w:tcBorders>
              <w:left w:val="single" w:sz="4" w:space="0" w:color="auto"/>
            </w:tcBorders>
          </w:tcPr>
          <w:p w14:paraId="0596642B" w14:textId="7063CE45"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758D6E62" w14:textId="77777777" w:rsidR="0094445C" w:rsidRPr="007C52C6" w:rsidRDefault="0094445C" w:rsidP="0094445C">
            <w:pPr>
              <w:pStyle w:val="CRCoverPage"/>
              <w:spacing w:after="0"/>
              <w:rPr>
                <w:noProof/>
                <w:sz w:val="8"/>
                <w:szCs w:val="8"/>
              </w:rPr>
            </w:pPr>
          </w:p>
        </w:tc>
      </w:tr>
      <w:tr w:rsidR="0094445C" w14:paraId="2FA1FDA4" w14:textId="77777777">
        <w:tc>
          <w:tcPr>
            <w:tcW w:w="2694" w:type="dxa"/>
            <w:gridSpan w:val="2"/>
            <w:tcBorders>
              <w:left w:val="single" w:sz="4" w:space="0" w:color="auto"/>
              <w:bottom w:val="single" w:sz="4" w:space="0" w:color="auto"/>
            </w:tcBorders>
          </w:tcPr>
          <w:p w14:paraId="55140C92" w14:textId="77777777" w:rsidR="0094445C" w:rsidRDefault="0094445C" w:rsidP="0094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A181A" w14:textId="77777777" w:rsidR="00CC3E9A" w:rsidRDefault="00CC3E9A" w:rsidP="00B5169B">
            <w:pPr>
              <w:pStyle w:val="CRCoverPage"/>
              <w:spacing w:after="0"/>
            </w:pPr>
            <w:r>
              <w:t>It is unclear whether the S-NSSAI in Partially Allowed NSSAI can be replaced.</w:t>
            </w:r>
          </w:p>
          <w:p w14:paraId="7D332F14" w14:textId="70E29177" w:rsidR="0094445C" w:rsidRPr="00B5169B" w:rsidRDefault="00CC3E9A" w:rsidP="00CC3E9A">
            <w:pPr>
              <w:pStyle w:val="CRCoverPage"/>
              <w:spacing w:after="0"/>
              <w:rPr>
                <w:rFonts w:eastAsiaTheme="minorEastAsia"/>
                <w:lang w:eastAsia="zh-CN"/>
              </w:rPr>
            </w:pPr>
            <w:r>
              <w:t>When the Alternative S-NSSAI is not uniformly supported in the RA, whether the AMF can accept the network slice replacement is unclear.</w:t>
            </w:r>
          </w:p>
        </w:tc>
      </w:tr>
      <w:tr w:rsidR="0094445C" w14:paraId="1514A978" w14:textId="77777777">
        <w:tc>
          <w:tcPr>
            <w:tcW w:w="2694" w:type="dxa"/>
            <w:gridSpan w:val="2"/>
          </w:tcPr>
          <w:p w14:paraId="748C3B4A" w14:textId="77777777" w:rsidR="0094445C" w:rsidRDefault="0094445C" w:rsidP="0094445C">
            <w:pPr>
              <w:pStyle w:val="CRCoverPage"/>
              <w:spacing w:after="0"/>
              <w:rPr>
                <w:b/>
                <w:i/>
                <w:noProof/>
                <w:sz w:val="8"/>
                <w:szCs w:val="8"/>
              </w:rPr>
            </w:pPr>
          </w:p>
        </w:tc>
        <w:tc>
          <w:tcPr>
            <w:tcW w:w="6946" w:type="dxa"/>
            <w:gridSpan w:val="9"/>
          </w:tcPr>
          <w:p w14:paraId="42CB875C" w14:textId="77777777" w:rsidR="0094445C" w:rsidRDefault="0094445C" w:rsidP="0094445C">
            <w:pPr>
              <w:pStyle w:val="CRCoverPage"/>
              <w:spacing w:after="0"/>
              <w:rPr>
                <w:noProof/>
                <w:sz w:val="8"/>
                <w:szCs w:val="8"/>
              </w:rPr>
            </w:pPr>
          </w:p>
        </w:tc>
      </w:tr>
      <w:tr w:rsidR="0094445C" w14:paraId="59DDEDEE" w14:textId="77777777">
        <w:tc>
          <w:tcPr>
            <w:tcW w:w="2694" w:type="dxa"/>
            <w:gridSpan w:val="2"/>
            <w:tcBorders>
              <w:top w:val="single" w:sz="4" w:space="0" w:color="auto"/>
              <w:left w:val="single" w:sz="4" w:space="0" w:color="auto"/>
            </w:tcBorders>
          </w:tcPr>
          <w:p w14:paraId="54B61A4A" w14:textId="77777777" w:rsidR="0094445C" w:rsidRDefault="0094445C" w:rsidP="009444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A23A447" w:rsidR="0094445C" w:rsidRDefault="00DF03E2" w:rsidP="0094445C">
            <w:pPr>
              <w:pStyle w:val="CRCoverPage"/>
              <w:spacing w:after="0"/>
              <w:ind w:left="100"/>
              <w:rPr>
                <w:noProof/>
                <w:lang w:eastAsia="ja-JP"/>
              </w:rPr>
            </w:pPr>
            <w:r>
              <w:rPr>
                <w:noProof/>
                <w:lang w:eastAsia="ja-JP"/>
              </w:rPr>
              <w:t>5.15.19</w:t>
            </w:r>
          </w:p>
        </w:tc>
      </w:tr>
      <w:tr w:rsidR="0094445C" w14:paraId="300D72E8" w14:textId="77777777">
        <w:tc>
          <w:tcPr>
            <w:tcW w:w="2694" w:type="dxa"/>
            <w:gridSpan w:val="2"/>
            <w:tcBorders>
              <w:left w:val="single" w:sz="4" w:space="0" w:color="auto"/>
            </w:tcBorders>
          </w:tcPr>
          <w:p w14:paraId="31FDB0C8" w14:textId="77777777" w:rsidR="0094445C" w:rsidRDefault="0094445C" w:rsidP="0094445C">
            <w:pPr>
              <w:pStyle w:val="CRCoverPage"/>
              <w:spacing w:after="0"/>
              <w:rPr>
                <w:b/>
                <w:i/>
                <w:noProof/>
                <w:sz w:val="8"/>
                <w:szCs w:val="8"/>
              </w:rPr>
            </w:pPr>
          </w:p>
        </w:tc>
        <w:tc>
          <w:tcPr>
            <w:tcW w:w="6946" w:type="dxa"/>
            <w:gridSpan w:val="9"/>
            <w:tcBorders>
              <w:right w:val="single" w:sz="4" w:space="0" w:color="auto"/>
            </w:tcBorders>
          </w:tcPr>
          <w:p w14:paraId="6C73C304" w14:textId="77777777" w:rsidR="0094445C" w:rsidRDefault="0094445C" w:rsidP="0094445C">
            <w:pPr>
              <w:pStyle w:val="CRCoverPage"/>
              <w:spacing w:after="0"/>
              <w:rPr>
                <w:noProof/>
                <w:sz w:val="8"/>
                <w:szCs w:val="8"/>
              </w:rPr>
            </w:pPr>
          </w:p>
        </w:tc>
      </w:tr>
      <w:tr w:rsidR="0094445C" w14:paraId="64C85031" w14:textId="77777777">
        <w:tc>
          <w:tcPr>
            <w:tcW w:w="2694" w:type="dxa"/>
            <w:gridSpan w:val="2"/>
            <w:tcBorders>
              <w:left w:val="single" w:sz="4" w:space="0" w:color="auto"/>
            </w:tcBorders>
          </w:tcPr>
          <w:p w14:paraId="0EFDEAE7" w14:textId="77777777" w:rsidR="0094445C" w:rsidRDefault="0094445C" w:rsidP="009444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94445C" w:rsidRDefault="0094445C" w:rsidP="009444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94445C" w:rsidRDefault="0094445C" w:rsidP="0094445C">
            <w:pPr>
              <w:pStyle w:val="CRCoverPage"/>
              <w:spacing w:after="0"/>
              <w:jc w:val="center"/>
              <w:rPr>
                <w:b/>
                <w:caps/>
                <w:noProof/>
              </w:rPr>
            </w:pPr>
            <w:r>
              <w:rPr>
                <w:b/>
                <w:caps/>
                <w:noProof/>
              </w:rPr>
              <w:t>N</w:t>
            </w:r>
          </w:p>
        </w:tc>
        <w:tc>
          <w:tcPr>
            <w:tcW w:w="2977" w:type="dxa"/>
            <w:gridSpan w:val="4"/>
          </w:tcPr>
          <w:p w14:paraId="36C66D21" w14:textId="77777777" w:rsidR="0094445C" w:rsidRDefault="0094445C" w:rsidP="0094445C">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94445C" w:rsidRDefault="0094445C" w:rsidP="0094445C">
            <w:pPr>
              <w:pStyle w:val="CRCoverPage"/>
              <w:spacing w:after="0"/>
              <w:ind w:left="99"/>
              <w:rPr>
                <w:noProof/>
              </w:rPr>
            </w:pPr>
          </w:p>
        </w:tc>
      </w:tr>
      <w:tr w:rsidR="0094445C" w14:paraId="30E59B81" w14:textId="77777777">
        <w:tc>
          <w:tcPr>
            <w:tcW w:w="2694" w:type="dxa"/>
            <w:gridSpan w:val="2"/>
            <w:tcBorders>
              <w:left w:val="single" w:sz="4" w:space="0" w:color="auto"/>
            </w:tcBorders>
          </w:tcPr>
          <w:p w14:paraId="73B94708" w14:textId="77777777" w:rsidR="0094445C" w:rsidRDefault="0094445C" w:rsidP="009444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94445C" w:rsidRDefault="0094445C" w:rsidP="0094445C">
            <w:pPr>
              <w:pStyle w:val="CRCoverPage"/>
              <w:spacing w:after="0"/>
              <w:jc w:val="center"/>
              <w:rPr>
                <w:b/>
                <w:caps/>
                <w:noProof/>
              </w:rPr>
            </w:pPr>
            <w:r>
              <w:rPr>
                <w:b/>
                <w:caps/>
                <w:noProof/>
              </w:rPr>
              <w:t>X</w:t>
            </w:r>
          </w:p>
        </w:tc>
        <w:tc>
          <w:tcPr>
            <w:tcW w:w="2977" w:type="dxa"/>
            <w:gridSpan w:val="4"/>
          </w:tcPr>
          <w:p w14:paraId="0BBBF226" w14:textId="76F8B8E3" w:rsidR="0094445C" w:rsidRDefault="0094445C" w:rsidP="009444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94445C" w:rsidRDefault="0094445C" w:rsidP="0094445C">
            <w:pPr>
              <w:pStyle w:val="CRCoverPage"/>
              <w:spacing w:after="0"/>
              <w:ind w:left="99"/>
              <w:rPr>
                <w:noProof/>
              </w:rPr>
            </w:pPr>
            <w:r>
              <w:rPr>
                <w:noProof/>
              </w:rPr>
              <w:t>TS/TR ... CR ...</w:t>
            </w:r>
          </w:p>
        </w:tc>
      </w:tr>
      <w:tr w:rsidR="0094445C" w14:paraId="4DAF6B42" w14:textId="77777777">
        <w:tc>
          <w:tcPr>
            <w:tcW w:w="2694" w:type="dxa"/>
            <w:gridSpan w:val="2"/>
            <w:tcBorders>
              <w:left w:val="single" w:sz="4" w:space="0" w:color="auto"/>
            </w:tcBorders>
          </w:tcPr>
          <w:p w14:paraId="738B6B1E" w14:textId="77777777" w:rsidR="0094445C" w:rsidRDefault="0094445C" w:rsidP="009444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94445C" w:rsidRDefault="0094445C" w:rsidP="0094445C">
            <w:pPr>
              <w:pStyle w:val="CRCoverPage"/>
              <w:spacing w:after="0"/>
              <w:jc w:val="center"/>
              <w:rPr>
                <w:b/>
                <w:caps/>
                <w:noProof/>
              </w:rPr>
            </w:pPr>
            <w:r>
              <w:rPr>
                <w:b/>
                <w:caps/>
                <w:noProof/>
              </w:rPr>
              <w:t>X</w:t>
            </w:r>
          </w:p>
        </w:tc>
        <w:tc>
          <w:tcPr>
            <w:tcW w:w="2977" w:type="dxa"/>
            <w:gridSpan w:val="4"/>
          </w:tcPr>
          <w:p w14:paraId="6B8F5D92" w14:textId="77777777" w:rsidR="0094445C" w:rsidRDefault="0094445C" w:rsidP="009444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94445C" w:rsidRDefault="0094445C" w:rsidP="0094445C">
            <w:pPr>
              <w:pStyle w:val="CRCoverPage"/>
              <w:spacing w:after="0"/>
              <w:ind w:left="99"/>
              <w:rPr>
                <w:noProof/>
              </w:rPr>
            </w:pPr>
            <w:r>
              <w:rPr>
                <w:noProof/>
              </w:rPr>
              <w:t xml:space="preserve">TS/TR ... CR ... </w:t>
            </w:r>
          </w:p>
        </w:tc>
      </w:tr>
      <w:tr w:rsidR="0094445C" w14:paraId="27A09F09" w14:textId="77777777">
        <w:tc>
          <w:tcPr>
            <w:tcW w:w="2694" w:type="dxa"/>
            <w:gridSpan w:val="2"/>
            <w:tcBorders>
              <w:left w:val="single" w:sz="4" w:space="0" w:color="auto"/>
            </w:tcBorders>
          </w:tcPr>
          <w:p w14:paraId="5DB28FA0" w14:textId="77777777" w:rsidR="0094445C" w:rsidRDefault="0094445C" w:rsidP="009444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94445C" w:rsidRDefault="0094445C" w:rsidP="009444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94445C" w:rsidRDefault="0094445C" w:rsidP="0094445C">
            <w:pPr>
              <w:pStyle w:val="CRCoverPage"/>
              <w:spacing w:after="0"/>
              <w:jc w:val="center"/>
              <w:rPr>
                <w:b/>
                <w:caps/>
                <w:noProof/>
              </w:rPr>
            </w:pPr>
            <w:r>
              <w:rPr>
                <w:b/>
                <w:caps/>
                <w:noProof/>
              </w:rPr>
              <w:t>X</w:t>
            </w:r>
          </w:p>
        </w:tc>
        <w:tc>
          <w:tcPr>
            <w:tcW w:w="2977" w:type="dxa"/>
            <w:gridSpan w:val="4"/>
          </w:tcPr>
          <w:p w14:paraId="7CF96FFE" w14:textId="77777777" w:rsidR="0094445C" w:rsidRDefault="0094445C" w:rsidP="009444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94445C" w:rsidRDefault="0094445C" w:rsidP="0094445C">
            <w:pPr>
              <w:pStyle w:val="CRCoverPage"/>
              <w:spacing w:after="0"/>
              <w:ind w:left="99"/>
              <w:rPr>
                <w:noProof/>
              </w:rPr>
            </w:pPr>
            <w:r>
              <w:rPr>
                <w:noProof/>
              </w:rPr>
              <w:t xml:space="preserve">TS/TR ... CR ... </w:t>
            </w:r>
          </w:p>
        </w:tc>
      </w:tr>
      <w:tr w:rsidR="0094445C" w14:paraId="26C70FA7" w14:textId="77777777">
        <w:tc>
          <w:tcPr>
            <w:tcW w:w="2694" w:type="dxa"/>
            <w:gridSpan w:val="2"/>
            <w:tcBorders>
              <w:left w:val="single" w:sz="4" w:space="0" w:color="auto"/>
            </w:tcBorders>
          </w:tcPr>
          <w:p w14:paraId="5801ED57" w14:textId="77777777" w:rsidR="0094445C" w:rsidRDefault="0094445C" w:rsidP="0094445C">
            <w:pPr>
              <w:pStyle w:val="CRCoverPage"/>
              <w:spacing w:after="0"/>
              <w:rPr>
                <w:b/>
                <w:i/>
                <w:noProof/>
              </w:rPr>
            </w:pPr>
          </w:p>
        </w:tc>
        <w:tc>
          <w:tcPr>
            <w:tcW w:w="6946" w:type="dxa"/>
            <w:gridSpan w:val="9"/>
            <w:tcBorders>
              <w:right w:val="single" w:sz="4" w:space="0" w:color="auto"/>
            </w:tcBorders>
          </w:tcPr>
          <w:p w14:paraId="5CFB10F9" w14:textId="77777777" w:rsidR="0094445C" w:rsidRDefault="0094445C" w:rsidP="0094445C">
            <w:pPr>
              <w:pStyle w:val="CRCoverPage"/>
              <w:spacing w:after="0"/>
              <w:rPr>
                <w:noProof/>
              </w:rPr>
            </w:pPr>
          </w:p>
        </w:tc>
      </w:tr>
      <w:tr w:rsidR="0094445C" w14:paraId="1434C8E0" w14:textId="77777777">
        <w:tc>
          <w:tcPr>
            <w:tcW w:w="2694" w:type="dxa"/>
            <w:gridSpan w:val="2"/>
            <w:tcBorders>
              <w:left w:val="single" w:sz="4" w:space="0" w:color="auto"/>
              <w:bottom w:val="single" w:sz="4" w:space="0" w:color="auto"/>
            </w:tcBorders>
          </w:tcPr>
          <w:p w14:paraId="3DB0426C" w14:textId="77777777" w:rsidR="0094445C" w:rsidRDefault="0094445C" w:rsidP="009444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94445C" w:rsidRPr="00A7597E" w:rsidRDefault="0094445C" w:rsidP="0094445C">
            <w:pPr>
              <w:pStyle w:val="CRCoverPage"/>
              <w:spacing w:after="0"/>
              <w:ind w:left="100"/>
              <w:rPr>
                <w:noProof/>
              </w:rPr>
            </w:pPr>
          </w:p>
        </w:tc>
      </w:tr>
      <w:tr w:rsidR="0094445C" w14:paraId="403525B0" w14:textId="77777777">
        <w:tc>
          <w:tcPr>
            <w:tcW w:w="2694" w:type="dxa"/>
            <w:gridSpan w:val="2"/>
            <w:tcBorders>
              <w:top w:val="single" w:sz="4" w:space="0" w:color="auto"/>
              <w:bottom w:val="single" w:sz="4" w:space="0" w:color="auto"/>
            </w:tcBorders>
          </w:tcPr>
          <w:p w14:paraId="480AFEE9" w14:textId="77777777" w:rsidR="0094445C" w:rsidRDefault="0094445C" w:rsidP="009444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94445C" w:rsidRDefault="0094445C" w:rsidP="0094445C">
            <w:pPr>
              <w:pStyle w:val="CRCoverPage"/>
              <w:spacing w:after="0"/>
              <w:ind w:left="100"/>
              <w:rPr>
                <w:noProof/>
                <w:sz w:val="8"/>
                <w:szCs w:val="8"/>
              </w:rPr>
            </w:pPr>
          </w:p>
        </w:tc>
      </w:tr>
      <w:tr w:rsidR="0094445C"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94445C" w:rsidRDefault="0094445C" w:rsidP="009444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94445C" w:rsidRPr="00235850" w:rsidRDefault="0094445C" w:rsidP="0094445C">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AACFF47" w14:textId="77777777" w:rsidR="00F30183" w:rsidRPr="003964A6" w:rsidRDefault="00F30183" w:rsidP="00F30183">
      <w:pPr>
        <w:pStyle w:val="30"/>
      </w:pPr>
      <w:bookmarkStart w:id="29" w:name="_CR6_1_1_2_2"/>
      <w:bookmarkStart w:id="30" w:name="_Toc209600400"/>
      <w:bookmarkEnd w:id="29"/>
      <w:r w:rsidRPr="003964A6">
        <w:t>5.15.19</w:t>
      </w:r>
      <w:r w:rsidRPr="003964A6">
        <w:tab/>
        <w:t>Support of Network Slice Replacement</w:t>
      </w:r>
      <w:bookmarkEnd w:id="30"/>
    </w:p>
    <w:p w14:paraId="69CA1D09" w14:textId="77777777" w:rsidR="00F30183" w:rsidRPr="003964A6" w:rsidRDefault="00F30183" w:rsidP="00F30183">
      <w:r w:rsidRPr="003964A6">
        <w:t>The Network Slice Replacement feature is used to temporarily replace an S-NSSAI with an Alternative S-NSSAI when an S-NSSAI becomes unavailable or congested in the 5GC. The Network Slice Replacement may be triggered in the following cases:</w:t>
      </w:r>
    </w:p>
    <w:p w14:paraId="09C8BEBC" w14:textId="77777777" w:rsidR="00F30183" w:rsidRPr="003964A6" w:rsidRDefault="00F30183" w:rsidP="00F30183">
      <w:pPr>
        <w:pStyle w:val="B10"/>
      </w:pPr>
      <w:r w:rsidRPr="003964A6">
        <w:t>-</w:t>
      </w:r>
      <w:r w:rsidRPr="003964A6">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7549EB50" w14:textId="5545FD6F" w:rsidR="00F30183" w:rsidRPr="003964A6" w:rsidRDefault="00F30183" w:rsidP="00F30183">
      <w:pPr>
        <w:pStyle w:val="B10"/>
      </w:pPr>
      <w:r w:rsidRPr="003964A6">
        <w:t>-</w:t>
      </w:r>
      <w:r w:rsidRPr="003964A6">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D56508" w14:textId="77777777" w:rsidR="00F30183" w:rsidRPr="003964A6" w:rsidRDefault="00F30183" w:rsidP="00F30183">
      <w:pPr>
        <w:pStyle w:val="B10"/>
      </w:pPr>
      <w:r w:rsidRPr="003964A6">
        <w:t>-</w:t>
      </w:r>
      <w:r w:rsidRPr="003964A6">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891BF3F" w14:textId="1D3EDE6F" w:rsidR="00F30183" w:rsidRPr="00554C5D" w:rsidRDefault="00F30183" w:rsidP="00F30183">
      <w:pPr>
        <w:rPr>
          <w:rFonts w:eastAsiaTheme="minorEastAsia"/>
          <w:lang w:eastAsia="zh-CN"/>
        </w:rPr>
      </w:pPr>
      <w:r w:rsidRPr="003964A6">
        <w:t>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replaced network slice. If the UE moves to a cell where the replaced S-NSSAI is not supported, but still within the NS-</w:t>
      </w:r>
      <w:proofErr w:type="spellStart"/>
      <w:r w:rsidRPr="003964A6">
        <w:t>AoS</w:t>
      </w:r>
      <w:proofErr w:type="spellEnd"/>
      <w:r w:rsidRPr="003964A6">
        <w:t xml:space="preserve"> of the Alternative S-NSSAI, the AMF removes the replaced S-NSSAI from the Allowed NSSAI (if the S-NSSAI was in the Allowed NSSAI) and from the Partially Allowed NSSAI (if the UE moves out of the RA also).</w:t>
      </w:r>
    </w:p>
    <w:p w14:paraId="7A629778" w14:textId="77777777" w:rsidR="00F30183" w:rsidRPr="003964A6" w:rsidRDefault="00F30183" w:rsidP="00F30183">
      <w:r w:rsidRPr="003964A6">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rsidRPr="003964A6">
        <w:t>AoI</w:t>
      </w:r>
      <w:proofErr w:type="spellEnd"/>
      <w:r w:rsidRPr="003964A6">
        <w:t>.</w:t>
      </w:r>
    </w:p>
    <w:p w14:paraId="3359D0A7" w14:textId="77777777" w:rsidR="00F30183" w:rsidRPr="003964A6" w:rsidRDefault="00F30183" w:rsidP="00F30183">
      <w:pPr>
        <w:pStyle w:val="NO"/>
      </w:pPr>
      <w:r w:rsidRPr="003964A6">
        <w:t>NOTE 1:</w:t>
      </w:r>
      <w:r w:rsidRPr="003964A6">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17A66C77" w14:textId="77777777" w:rsidR="00F30183" w:rsidRPr="003964A6" w:rsidRDefault="00F30183" w:rsidP="00F30183">
      <w:pPr>
        <w:pStyle w:val="NO"/>
      </w:pPr>
      <w:r w:rsidRPr="003964A6">
        <w:t>NOTE 2:</w:t>
      </w:r>
      <w:r w:rsidRPr="003964A6">
        <w:tab/>
        <w:t xml:space="preserve">The AMF can, by using the UE's presence in the </w:t>
      </w:r>
      <w:proofErr w:type="spellStart"/>
      <w:r w:rsidRPr="003964A6">
        <w:t>AoI</w:t>
      </w:r>
      <w:proofErr w:type="spellEnd"/>
      <w:r w:rsidRPr="003964A6">
        <w:t xml:space="preserve"> for the replaced S-NSSAI, prevent the UE from obtaining service in the Alternative network slice in cells outside the NS-</w:t>
      </w:r>
      <w:proofErr w:type="spellStart"/>
      <w:r w:rsidRPr="003964A6">
        <w:t>AoS</w:t>
      </w:r>
      <w:proofErr w:type="spellEnd"/>
      <w:r w:rsidRPr="003964A6">
        <w:t xml:space="preserve"> of the replaced network slice but within the NS-</w:t>
      </w:r>
      <w:proofErr w:type="spellStart"/>
      <w:r w:rsidRPr="003964A6">
        <w:t>AoS</w:t>
      </w:r>
      <w:proofErr w:type="spellEnd"/>
      <w:r w:rsidRPr="003964A6">
        <w:t xml:space="preserve"> of the Alternative network slice if the Alternative network slice NS-</w:t>
      </w:r>
      <w:proofErr w:type="spellStart"/>
      <w:r w:rsidRPr="003964A6">
        <w:t>AoS</w:t>
      </w:r>
      <w:proofErr w:type="spellEnd"/>
      <w:r w:rsidRPr="003964A6">
        <w:t xml:space="preserve"> exceeds the NS-</w:t>
      </w:r>
      <w:proofErr w:type="spellStart"/>
      <w:r w:rsidRPr="003964A6">
        <w:t>AoS</w:t>
      </w:r>
      <w:proofErr w:type="spellEnd"/>
      <w:r w:rsidRPr="003964A6">
        <w:t xml:space="preserve"> of the replaced network slice.</w:t>
      </w:r>
    </w:p>
    <w:p w14:paraId="669BC3E1" w14:textId="77777777" w:rsidR="00F30183" w:rsidRPr="003964A6" w:rsidRDefault="00F30183" w:rsidP="00F30183">
      <w:r w:rsidRPr="003964A6">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0B686DA" w14:textId="77777777" w:rsidR="00F30183" w:rsidRPr="003964A6" w:rsidRDefault="00F30183" w:rsidP="00F30183">
      <w:r w:rsidRPr="003964A6">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75601330" w14:textId="77777777" w:rsidR="00F30183" w:rsidRPr="003964A6" w:rsidRDefault="00F30183" w:rsidP="00F30183">
      <w:pPr>
        <w:pStyle w:val="NO"/>
      </w:pPr>
      <w:r w:rsidRPr="003964A6">
        <w:t>NOTE 3:</w:t>
      </w:r>
      <w:r w:rsidRPr="003964A6">
        <w:tab/>
        <w:t>It is recommended that, the operator configures to use only one option, i.e. OAM, PCF or NSSF, for determining an Alternative S-NSSAI and triggering the Network Slice Replacement for S-NSSAI.</w:t>
      </w:r>
    </w:p>
    <w:p w14:paraId="01CD08E9" w14:textId="106FA14A" w:rsidR="00F30183" w:rsidRPr="003964A6" w:rsidRDefault="00F30183" w:rsidP="00F30183">
      <w:r w:rsidRPr="003964A6">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w:t>
      </w:r>
      <w:bookmarkStart w:id="31" w:name="_GoBack"/>
      <w:ins w:id="32" w:author="ZTE rev" w:date="2025-10-14T23:29:00Z">
        <w:r w:rsidR="005C04C5">
          <w:t>,</w:t>
        </w:r>
      </w:ins>
      <w:ins w:id="33" w:author="ZTE rev" w:date="2025-10-14T23:13:00Z">
        <w:r w:rsidR="00CA5210">
          <w:t xml:space="preserve"> or</w:t>
        </w:r>
      </w:ins>
      <w:ins w:id="34" w:author="ZTE rev" w:date="2025-10-14T23:23:00Z">
        <w:r w:rsidR="00CA5210">
          <w:t xml:space="preserve"> </w:t>
        </w:r>
      </w:ins>
      <w:ins w:id="35" w:author="ZTE rev" w:date="2025-10-14T23:19:00Z">
        <w:r w:rsidR="00CA5210">
          <w:t xml:space="preserve">partially supported in the UE Registration Area </w:t>
        </w:r>
      </w:ins>
      <w:ins w:id="36" w:author="ZTE rev" w:date="2025-10-14T23:30:00Z">
        <w:r w:rsidR="005C04C5">
          <w:t xml:space="preserve">only </w:t>
        </w:r>
      </w:ins>
      <w:ins w:id="37" w:author="ZTE rev" w:date="2025-10-14T23:29:00Z">
        <w:r w:rsidR="005C04C5">
          <w:t>if the</w:t>
        </w:r>
      </w:ins>
      <w:ins w:id="38" w:author="ZTE rev" w:date="2025-10-14T23:23:00Z">
        <w:r w:rsidR="00CA5210">
          <w:t xml:space="preserve"> </w:t>
        </w:r>
      </w:ins>
      <w:ins w:id="39" w:author="ZTE rev" w:date="2025-10-14T23:19:00Z">
        <w:r w:rsidR="00CA5210">
          <w:t>UE support</w:t>
        </w:r>
      </w:ins>
      <w:ins w:id="40" w:author="ZTE rev" w:date="2025-10-14T23:29:00Z">
        <w:r w:rsidR="005C04C5">
          <w:t>s</w:t>
        </w:r>
      </w:ins>
      <w:ins w:id="41" w:author="ZTE rev" w:date="2025-10-14T23:23:00Z">
        <w:r w:rsidR="00CA5210">
          <w:t xml:space="preserve"> the </w:t>
        </w:r>
      </w:ins>
      <w:ins w:id="42" w:author="ZTE rev" w:date="2025-10-14T23:18:00Z">
        <w:r w:rsidR="00CA5210">
          <w:t>Partial Network Slice support in a Registration Area</w:t>
        </w:r>
      </w:ins>
      <w:bookmarkEnd w:id="31"/>
      <w:r w:rsidRPr="003964A6">
        <w:t>.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1DB8406" w14:textId="77777777" w:rsidR="00F30183" w:rsidRPr="003964A6" w:rsidRDefault="00F30183" w:rsidP="00F30183">
      <w:r w:rsidRPr="003964A6">
        <w:lastRenderedPageBreak/>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D64A88E" w14:textId="70979E83" w:rsidR="00F30183" w:rsidRPr="003964A6" w:rsidRDefault="00F30183" w:rsidP="00F30183">
      <w:r w:rsidRPr="003964A6">
        <w:t xml:space="preserve">The UE indicates the support of Network Slice Replacement feature during the UE Registration procedure. For supporting UE in CM-CONNECTED state and if there is a PDU Sessions in the UE context associated with the S-NSSAI that </w:t>
      </w:r>
      <w:ins w:id="43" w:author="ZTE1" w:date="2025-09-30T09:51:00Z">
        <w:r w:rsidR="00D472D9">
          <w:t xml:space="preserve">is within Allowed NSSAI or Partially Allowed NSSAI and </w:t>
        </w:r>
      </w:ins>
      <w:r w:rsidRPr="003964A6">
        <w:t xml:space="preserve">needs to be replaced over an </w:t>
      </w:r>
      <w:bookmarkStart w:id="44" w:name="OLE_LINK8"/>
      <w:bookmarkStart w:id="45" w:name="OLE_LINK9"/>
      <w:r w:rsidRPr="003964A6">
        <w:t>Access Type</w:t>
      </w:r>
      <w:bookmarkEnd w:id="44"/>
      <w:bookmarkEnd w:id="45"/>
      <w:r w:rsidRPr="003964A6">
        <w:t xml:space="preserve">, the AMF additionally provides the Alternative S-NSSAI for this S-NSSAI in the </w:t>
      </w:r>
      <w:bookmarkStart w:id="46" w:name="OLE_LINK6"/>
      <w:bookmarkStart w:id="47" w:name="OLE_LINK7"/>
      <w:r w:rsidRPr="003964A6">
        <w:t>Allowed NSSAI</w:t>
      </w:r>
      <w:bookmarkEnd w:id="46"/>
      <w:bookmarkEnd w:id="47"/>
      <w:ins w:id="48" w:author="ZTE1" w:date="2025-09-29T19:34:00Z">
        <w:r w:rsidR="0034152A">
          <w:t xml:space="preserve"> or Partial</w:t>
        </w:r>
      </w:ins>
      <w:ins w:id="49" w:author="ZTE1" w:date="2025-09-30T16:17:00Z">
        <w:r w:rsidR="001C2E68">
          <w:t>ly</w:t>
        </w:r>
      </w:ins>
      <w:ins w:id="50" w:author="ZTE1" w:date="2025-09-29T19:34:00Z">
        <w:r w:rsidR="0034152A">
          <w:t xml:space="preserve"> Allowed NSSAI</w:t>
        </w:r>
      </w:ins>
      <w:r w:rsidRPr="003964A6">
        <w:t xml:space="preserve"> over the same Access Type and in the Configured NSSAI, if not included yet and the mapping between S-NSSAI(s) to Alternative S-NSSAI(s) to the UE in UE Configuration Update message as follows:</w:t>
      </w:r>
    </w:p>
    <w:p w14:paraId="29A34048" w14:textId="77777777" w:rsidR="00F30183" w:rsidRPr="003964A6" w:rsidRDefault="00F30183" w:rsidP="00F30183">
      <w:pPr>
        <w:pStyle w:val="B10"/>
      </w:pPr>
      <w:r w:rsidRPr="003964A6">
        <w:t>-</w:t>
      </w:r>
      <w:r w:rsidRPr="003964A6">
        <w:tab/>
      </w:r>
      <w:proofErr w:type="gramStart"/>
      <w:r w:rsidRPr="003964A6">
        <w:t>for</w:t>
      </w:r>
      <w:proofErr w:type="gramEnd"/>
      <w:r w:rsidRPr="003964A6">
        <w:t xml:space="preserve"> non-roaming UEs, the AMF provides the mapping of the S-NSSAI to the Alternative S-NSSAI to the UE.</w:t>
      </w:r>
    </w:p>
    <w:p w14:paraId="76E5C4D2" w14:textId="77777777" w:rsidR="00F30183" w:rsidRPr="003964A6" w:rsidRDefault="00F30183" w:rsidP="00F30183">
      <w:pPr>
        <w:pStyle w:val="NO"/>
      </w:pPr>
      <w:r w:rsidRPr="003964A6">
        <w:t>NOTE 4:</w:t>
      </w:r>
      <w:r w:rsidRPr="003964A6">
        <w:tab/>
        <w:t>In the non-roaming case, the Alternative S-NSSAI does not have to be a Subscribed S-NSSAIs, as the replaced S-NSSAI is always a subscribed S-NSSAI.</w:t>
      </w:r>
    </w:p>
    <w:p w14:paraId="67BCB51B" w14:textId="77777777" w:rsidR="00F30183" w:rsidRPr="003964A6" w:rsidRDefault="00F30183" w:rsidP="00F30183">
      <w:pPr>
        <w:pStyle w:val="B10"/>
      </w:pPr>
      <w:r w:rsidRPr="003964A6">
        <w:t>-</w:t>
      </w:r>
      <w:r w:rsidRPr="003964A6">
        <w:tab/>
        <w:t>for roaming UEs when the VPLMN S-NSSAI has to be replaced by a VPLMN Alternative S-NSSAI, the AMF provides the mapping of the VPLMN S-NSSAI to the Alternative VPLMN S-NSSAI to the UE.</w:t>
      </w:r>
    </w:p>
    <w:p w14:paraId="4D7CC0B9" w14:textId="77777777" w:rsidR="00F30183" w:rsidRPr="003964A6" w:rsidRDefault="00F30183" w:rsidP="00F30183">
      <w:pPr>
        <w:pStyle w:val="B10"/>
      </w:pPr>
      <w:r w:rsidRPr="003964A6">
        <w:t>-</w:t>
      </w:r>
      <w:r w:rsidRPr="003964A6">
        <w:tab/>
        <w:t>for roaming UEs when the HPLMN S-NSSAI has to be replaced by an Alternative HPLMN S-NSSAI, the AMF provides the mapping of the HPLMN S-NSSAI to the Alternative HPLMN S-NSSAI to the UE.</w:t>
      </w:r>
    </w:p>
    <w:p w14:paraId="45FA52F9" w14:textId="77777777" w:rsidR="00F30183" w:rsidRPr="003964A6" w:rsidRDefault="00F30183" w:rsidP="00F30183">
      <w:pPr>
        <w:pStyle w:val="NO"/>
      </w:pPr>
      <w:r w:rsidRPr="003964A6">
        <w:t>NOTE 5:</w:t>
      </w:r>
      <w:r w:rsidRPr="003964A6">
        <w:tab/>
        <w:t>In the roaming cases, the Alternative HPLMN S-NSSAI does not have to be one of the Subscribed S-NSSAIs as the replaced HPLMN S-NSSAI is always part of the Subscribed S-NSSAIs.</w:t>
      </w:r>
    </w:p>
    <w:p w14:paraId="2F4DE529" w14:textId="77777777" w:rsidR="00F30183" w:rsidRPr="003964A6" w:rsidRDefault="00F30183" w:rsidP="00F30183">
      <w:r w:rsidRPr="003964A6">
        <w:t>The AMF provides the mapping of the S-NSSAI to the Alternative S-NSSAI over the access the AMF wants to trigger Network Slice Replacement. The UE stores the received mapping information together with the received Access Type and only uses it over that access.</w:t>
      </w:r>
    </w:p>
    <w:p w14:paraId="5A5D3367" w14:textId="7614C1F0" w:rsidR="00F30183" w:rsidRPr="003964A6" w:rsidRDefault="00F30183" w:rsidP="00F30183">
      <w:r w:rsidRPr="003964A6">
        <w:t>Since Network Slice Replacement applies independent of Access Type, when the replacement occurs, the same Alternative S-NSSAI mapping to the replaced S-NSSAI is provided over the Access Types where the replaced S-NSSAI is in the Allowed NSSAI</w:t>
      </w:r>
      <w:ins w:id="51" w:author="ZTE1" w:date="2025-09-29T19:34:00Z">
        <w:r w:rsidR="0034152A">
          <w:t xml:space="preserve"> or Partially Allowed NSSAI</w:t>
        </w:r>
      </w:ins>
      <w:r w:rsidRPr="003964A6">
        <w:t>.</w:t>
      </w:r>
    </w:p>
    <w:p w14:paraId="4489EAA2" w14:textId="77777777" w:rsidR="00F30183" w:rsidRPr="003964A6" w:rsidRDefault="00F30183" w:rsidP="00F30183">
      <w:r w:rsidRPr="003964A6">
        <w:t xml:space="preserve">If the replaced S-NSSAI cannot be kept in the Allowed NSSAI or </w:t>
      </w:r>
      <w:bookmarkStart w:id="52" w:name="OLE_LINK4"/>
      <w:bookmarkStart w:id="53" w:name="OLE_LINK5"/>
      <w:r w:rsidRPr="003964A6">
        <w:t xml:space="preserve">Partially </w:t>
      </w:r>
      <w:bookmarkEnd w:id="52"/>
      <w:bookmarkEnd w:id="53"/>
      <w:r w:rsidRPr="003964A6">
        <w:t>Allowed NSSAI, the AMF additionally removes the Alternative S-NSSAI from the Allowed NSSAI or Partially Allowed NSSAI if the Alternative S-NSSAI is only used for Network Slice Replacement.</w:t>
      </w:r>
    </w:p>
    <w:p w14:paraId="79FB181F" w14:textId="77777777" w:rsidR="00F30183" w:rsidRPr="003964A6" w:rsidRDefault="00F30183" w:rsidP="00F30183">
      <w:r w:rsidRPr="003964A6">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30D96435" w14:textId="77777777" w:rsidR="00F30183" w:rsidRPr="003964A6" w:rsidRDefault="00F30183" w:rsidP="00F30183">
      <w:pPr>
        <w:pStyle w:val="NO"/>
      </w:pPr>
      <w:r w:rsidRPr="003964A6">
        <w:t>NOTE 6:</w:t>
      </w:r>
      <w:r w:rsidRPr="003964A6">
        <w:tab/>
      </w:r>
      <w:r>
        <w:t>As described in clause 5.15.5.2.1, an AMF can determine to update Configured NSSAI of the UE when the AMF detects that Requested NSSAI includes an S-NSSAI, which is not in the Subscribed S-NSSAIs and the S-NSSAI is not used for slice replacement (e.g. when the source AMF does not update the Configured NSSAI promptly).</w:t>
      </w:r>
    </w:p>
    <w:p w14:paraId="1EE62457" w14:textId="77777777" w:rsidR="00F30183" w:rsidRPr="003964A6" w:rsidRDefault="00F30183" w:rsidP="00F30183">
      <w:r w:rsidRPr="003964A6">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7E0CE456" w14:textId="77777777" w:rsidR="00F30183" w:rsidRPr="003964A6" w:rsidRDefault="00F30183" w:rsidP="00F30183">
      <w:pPr>
        <w:pStyle w:val="NO"/>
      </w:pPr>
      <w:r w:rsidRPr="003964A6">
        <w:t>NOTE </w:t>
      </w:r>
      <w:r>
        <w:t>7</w:t>
      </w:r>
      <w:r w:rsidRPr="003964A6">
        <w:t>:</w:t>
      </w:r>
      <w:r w:rsidRPr="003964A6">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FA0A310" w14:textId="77777777" w:rsidR="00F30183" w:rsidRPr="003964A6" w:rsidRDefault="00F30183" w:rsidP="00F30183">
      <w:r w:rsidRPr="003964A6">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609C8556" w14:textId="77777777" w:rsidR="00F30183" w:rsidRPr="003964A6" w:rsidRDefault="00F30183" w:rsidP="00F30183">
      <w:r w:rsidRPr="003964A6">
        <w:t>During a new PDU Session establishment procedure for a S-NSSAI,</w:t>
      </w:r>
    </w:p>
    <w:p w14:paraId="6FB41CFD" w14:textId="77847C7C" w:rsidR="00F30183" w:rsidRPr="003964A6" w:rsidRDefault="00F30183" w:rsidP="00F30183">
      <w:pPr>
        <w:pStyle w:val="B10"/>
      </w:pPr>
      <w:r w:rsidRPr="003964A6">
        <w:lastRenderedPageBreak/>
        <w:t>-</w:t>
      </w:r>
      <w:r w:rsidRPr="003964A6">
        <w:tab/>
        <w:t>if the UE has received together with the Allowed NSSAI</w:t>
      </w:r>
      <w:ins w:id="54" w:author="ZTE1" w:date="2025-09-29T19:32:00Z">
        <w:r w:rsidR="0034152A">
          <w:t xml:space="preserve"> or </w:t>
        </w:r>
      </w:ins>
      <w:ins w:id="55" w:author="ZTE1" w:date="2025-09-30T16:17:00Z">
        <w:r w:rsidR="001C2E68">
          <w:t>P</w:t>
        </w:r>
      </w:ins>
      <w:ins w:id="56" w:author="ZTE1" w:date="2025-09-29T19:32:00Z">
        <w:r w:rsidR="0034152A">
          <w:t xml:space="preserve">artially Allowed NSSAI </w:t>
        </w:r>
      </w:ins>
      <w:r w:rsidRPr="003964A6">
        <w:t xml:space="preserve">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rsidRPr="003964A6">
        <w:t>Nsmf_PDUSession_CreateSMContext</w:t>
      </w:r>
      <w:proofErr w:type="spellEnd"/>
      <w:r w:rsidRPr="003964A6">
        <w:t xml:space="preserve"> service operation.</w:t>
      </w:r>
    </w:p>
    <w:p w14:paraId="6BC91390" w14:textId="50B7A090" w:rsidR="00F30183" w:rsidRPr="003964A6" w:rsidRDefault="00F30183" w:rsidP="00F30183">
      <w:pPr>
        <w:pStyle w:val="B10"/>
      </w:pPr>
      <w:r w:rsidRPr="003964A6">
        <w:t>-</w:t>
      </w:r>
      <w:r w:rsidRPr="003964A6">
        <w:tab/>
        <w:t>if the UE has not yet received with the Allowed NSSAI</w:t>
      </w:r>
      <w:ins w:id="57" w:author="ZTE1" w:date="2025-09-29T19:32:00Z">
        <w:r w:rsidR="0034152A">
          <w:t xml:space="preserve"> </w:t>
        </w:r>
      </w:ins>
      <w:ins w:id="58" w:author="ZTE1" w:date="2025-09-30T09:49:00Z">
        <w:r w:rsidR="00D472D9">
          <w:t xml:space="preserve">or </w:t>
        </w:r>
      </w:ins>
      <w:ins w:id="59" w:author="ZTE1" w:date="2025-09-30T16:17:00Z">
        <w:r w:rsidR="001C2E68">
          <w:t>P</w:t>
        </w:r>
      </w:ins>
      <w:ins w:id="60" w:author="ZTE1" w:date="2025-09-29T19:32:00Z">
        <w:r w:rsidR="0034152A">
          <w:t>artially Allowed NSSAI</w:t>
        </w:r>
      </w:ins>
      <w:r w:rsidRPr="003964A6">
        <w:t xml:space="preserve">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rsidRPr="003964A6">
        <w:t>Nsmf_PDUSession_CreateSMContext</w:t>
      </w:r>
      <w:proofErr w:type="spellEnd"/>
      <w:r w:rsidRPr="003964A6">
        <w:t xml:space="preserve"> service operation.</w:t>
      </w:r>
    </w:p>
    <w:p w14:paraId="1C006CAE" w14:textId="77777777" w:rsidR="00F30183" w:rsidRPr="003964A6" w:rsidRDefault="00F30183" w:rsidP="00F30183">
      <w:r w:rsidRPr="003964A6">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5756224E" w14:textId="77777777" w:rsidR="00F30183" w:rsidRPr="003964A6" w:rsidRDefault="00F30183" w:rsidP="00F30183">
      <w:pPr>
        <w:pStyle w:val="NO"/>
      </w:pPr>
      <w:r w:rsidRPr="003964A6">
        <w:t>NOTE</w:t>
      </w:r>
      <w:r>
        <w:t> 8</w:t>
      </w:r>
      <w:r w:rsidRPr="003964A6">
        <w:t>:</w:t>
      </w:r>
      <w:r w:rsidRPr="003964A6">
        <w:tab/>
        <w:t>It is assumed that the operator configures their network so that the Alternative S-NSSAI is selected to ensure that the selected SMF by using the Alternative S-NSSAI supports necessary capabilities according to the replaced S-NSSAI subscription data.</w:t>
      </w:r>
    </w:p>
    <w:p w14:paraId="1E6EF509" w14:textId="77777777" w:rsidR="00F30183" w:rsidRPr="003964A6" w:rsidRDefault="00F30183" w:rsidP="00F30183">
      <w:r w:rsidRPr="003964A6">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rsidRPr="003964A6">
        <w:t>Nsmf_PDUSession_UpdateSMContext</w:t>
      </w:r>
      <w:proofErr w:type="spellEnd"/>
      <w:r w:rsidRPr="003964A6">
        <w:t xml:space="preserve"> service operation, that the PDU Session is to be transferred to Alternative S-NSSAI and includes the Alternative S-NSSAI as follows (see details in clause 4.3.3 of TS 23.502 [3]):</w:t>
      </w:r>
    </w:p>
    <w:p w14:paraId="21BB26EC" w14:textId="77777777" w:rsidR="00F30183" w:rsidRPr="003964A6" w:rsidRDefault="00F30183" w:rsidP="00F30183">
      <w:pPr>
        <w:pStyle w:val="B10"/>
      </w:pPr>
      <w:r w:rsidRPr="003964A6">
        <w:t>-</w:t>
      </w:r>
      <w:r w:rsidRPr="003964A6">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Alternative S-NSSAI.</w:t>
      </w:r>
    </w:p>
    <w:p w14:paraId="23D0FE9B" w14:textId="77777777" w:rsidR="00F30183" w:rsidRPr="003964A6" w:rsidRDefault="00F30183" w:rsidP="00F30183">
      <w:pPr>
        <w:pStyle w:val="B10"/>
      </w:pPr>
      <w:r w:rsidRPr="003964A6">
        <w:t>-</w:t>
      </w:r>
      <w:r w:rsidRPr="003964A6">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3C4561B" w14:textId="77777777" w:rsidR="00F30183" w:rsidRPr="003964A6" w:rsidRDefault="00F30183" w:rsidP="00F30183">
      <w:r w:rsidRPr="003964A6">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27FC76" w14:textId="67FDF441" w:rsidR="00F30183" w:rsidRPr="003964A6" w:rsidRDefault="00F30183" w:rsidP="00F30183">
      <w:r w:rsidRPr="003964A6">
        <w:t xml:space="preserve">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w:t>
      </w:r>
      <w:ins w:id="61" w:author="ZTE1" w:date="2025-09-29T19:33:00Z">
        <w:r w:rsidR="0034152A">
          <w:t xml:space="preserve">or </w:t>
        </w:r>
      </w:ins>
      <w:ins w:id="62" w:author="ZTE1" w:date="2025-09-30T16:18:00Z">
        <w:r w:rsidR="001C2E68">
          <w:t>P</w:t>
        </w:r>
      </w:ins>
      <w:ins w:id="63" w:author="ZTE1" w:date="2025-09-29T19:33:00Z">
        <w:r w:rsidR="0034152A">
          <w:t xml:space="preserve">artially Allowed NSSAI </w:t>
        </w:r>
      </w:ins>
      <w:r w:rsidRPr="003964A6">
        <w:t>if the Alternative S-NSSAI is only used for the Network Slice Replacement. The AMF also removes the Alternative S-NSSAI from the Configured NSSAI if the Alternative S-NSSAI is not one of the Subscribed S-NSSAIs and the Alternative S-NSSAI is not used in any Access Type. If the UE is in CM-IDLE, the AMF can wait until the UE in CM-CONNECTED state as described in clause 5.23. When the UE establishes a NAS signalling connection, e.g. through a Service Request procedure or through a UE registration procedure, the AMF reconfigures the UE.</w:t>
      </w:r>
    </w:p>
    <w:p w14:paraId="1F0D0C9E" w14:textId="77777777" w:rsidR="00F30183" w:rsidRPr="003964A6" w:rsidRDefault="00F30183" w:rsidP="00F30183">
      <w:r w:rsidRPr="003964A6">
        <w:t xml:space="preserve">If there is an existing PDU Session associated with the Alternative S-NSSAI for the S-NSSAI being available again or not congested anymore, the AMF updates the SMF(s) of the PDU Session(s), by </w:t>
      </w:r>
      <w:proofErr w:type="spellStart"/>
      <w:r w:rsidRPr="003964A6">
        <w:t>Nsmf_PDUSession_UpdateSMContext</w:t>
      </w:r>
      <w:proofErr w:type="spellEnd"/>
      <w:r w:rsidRPr="003964A6">
        <w:t xml:space="preserve"> service operation, causing the PDU Session to be transferred to the replaced S-NSSAI. The event trigger in SMF for interacting with PCF is described in clause 6.1.3.5 of TS 23.503 [45].</w:t>
      </w:r>
    </w:p>
    <w:p w14:paraId="52A9C364" w14:textId="77777777" w:rsidR="00F30183" w:rsidRPr="003964A6" w:rsidRDefault="00F30183" w:rsidP="00F30183">
      <w:pPr>
        <w:pStyle w:val="B10"/>
      </w:pPr>
      <w:r w:rsidRPr="003964A6">
        <w:lastRenderedPageBreak/>
        <w:t>-</w:t>
      </w:r>
      <w:r w:rsidRPr="003964A6">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w:t>
      </w:r>
      <w:proofErr w:type="gramStart"/>
      <w:r w:rsidRPr="003964A6">
        <w:t>)AN</w:t>
      </w:r>
      <w:proofErr w:type="gramEnd"/>
      <w:r w:rsidRPr="003964A6">
        <w:t xml:space="preserve"> and to the UPF is the replaced S-NSSAI.</w:t>
      </w:r>
    </w:p>
    <w:p w14:paraId="55B9C3CB" w14:textId="77777777" w:rsidR="00F30183" w:rsidRPr="003964A6" w:rsidRDefault="00F30183" w:rsidP="00F30183">
      <w:pPr>
        <w:pStyle w:val="B10"/>
      </w:pPr>
      <w:r w:rsidRPr="003964A6">
        <w:t>-</w:t>
      </w:r>
      <w:r w:rsidRPr="003964A6">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5299353C" w14:textId="77777777" w:rsidR="00F30183" w:rsidRPr="003964A6" w:rsidRDefault="00F30183" w:rsidP="00F30183">
      <w:r w:rsidRPr="003964A6">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A9C2D9D" w14:textId="77777777" w:rsidR="00F30183" w:rsidRPr="003964A6" w:rsidRDefault="00F30183" w:rsidP="00F30183">
      <w:r w:rsidRPr="003964A6">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48ED2AD" w14:textId="77777777" w:rsidR="00F30183" w:rsidRPr="003964A6" w:rsidRDefault="00F30183" w:rsidP="00F30183">
      <w:r w:rsidRPr="003964A6">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66350D3D" w14:textId="0D2F4696" w:rsidR="00F30183" w:rsidRPr="003964A6" w:rsidRDefault="00F30183" w:rsidP="00F30183">
      <w:r w:rsidRPr="003964A6">
        <w:t xml:space="preserve">The UE and the AMF locally removes the mapping of the replaced S-NSSAI and the Alternative S-NSSAI in an access type when the replaced S-NSSAI or alternative S-NSSAI is removed from the </w:t>
      </w:r>
      <w:del w:id="64" w:author="ZTE1" w:date="2025-09-29T19:33:00Z">
        <w:r w:rsidRPr="003964A6" w:rsidDel="0034152A">
          <w:delText xml:space="preserve">allowed </w:delText>
        </w:r>
      </w:del>
      <w:ins w:id="65" w:author="ZTE1" w:date="2025-09-29T19:33:00Z">
        <w:r w:rsidR="0034152A">
          <w:t>Allowed</w:t>
        </w:r>
        <w:r w:rsidR="0034152A" w:rsidRPr="003964A6">
          <w:t xml:space="preserve"> </w:t>
        </w:r>
      </w:ins>
      <w:r w:rsidRPr="003964A6">
        <w:t xml:space="preserve">NSSAI </w:t>
      </w:r>
      <w:ins w:id="66" w:author="ZTE1" w:date="2025-09-29T19:33:00Z">
        <w:r w:rsidR="0034152A">
          <w:t xml:space="preserve">or </w:t>
        </w:r>
      </w:ins>
      <w:ins w:id="67" w:author="ZTE1" w:date="2025-09-30T16:18:00Z">
        <w:r w:rsidR="001C2E68">
          <w:t>P</w:t>
        </w:r>
      </w:ins>
      <w:ins w:id="68" w:author="ZTE1" w:date="2025-09-29T19:33:00Z">
        <w:r w:rsidR="0034152A">
          <w:t xml:space="preserve">artially Allowed NSSAI </w:t>
        </w:r>
      </w:ins>
      <w:r w:rsidRPr="003964A6">
        <w:t>due to slice deregistration inactivity timer expiry over corresponding access type as described in clause 5.15.15.</w:t>
      </w:r>
    </w:p>
    <w:p w14:paraId="540BD3C2" w14:textId="6D03ED21" w:rsidR="00242931" w:rsidRPr="0034152A" w:rsidRDefault="00242931" w:rsidP="00242931"/>
    <w:p w14:paraId="3146C1A2" w14:textId="519D4D9E" w:rsidR="00322DCD" w:rsidRPr="00242931" w:rsidRDefault="00322DCD" w:rsidP="00277762">
      <w:pPr>
        <w:pStyle w:val="NO"/>
      </w:pP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EEA05" w14:textId="77777777" w:rsidR="005167CB" w:rsidRDefault="005167CB">
      <w:r>
        <w:separator/>
      </w:r>
    </w:p>
  </w:endnote>
  <w:endnote w:type="continuationSeparator" w:id="0">
    <w:p w14:paraId="45E5DFFE" w14:textId="77777777" w:rsidR="005167CB" w:rsidRDefault="00516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6D3E1" w14:textId="5993DAA3" w:rsidR="00FA1668" w:rsidRDefault="00FA166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542A2" w14:textId="7901EAA6" w:rsidR="00FA1668" w:rsidRDefault="00FA166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86CDE" w14:textId="3E846ACC" w:rsidR="00FA1668" w:rsidRDefault="00FA166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58193" w14:textId="77777777" w:rsidR="005167CB" w:rsidRDefault="005167CB">
      <w:r>
        <w:separator/>
      </w:r>
    </w:p>
  </w:footnote>
  <w:footnote w:type="continuationSeparator" w:id="0">
    <w:p w14:paraId="566F309F" w14:textId="77777777" w:rsidR="005167CB" w:rsidRDefault="005167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49E353F" w:rsidR="000D4C3B" w:rsidRDefault="000D4C3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6DA1D611" w:rsidR="000D4C3B" w:rsidRDefault="000D4C3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33D781F8" w:rsidR="000D4C3B" w:rsidRDefault="000D4C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FFFFFF7F"/>
    <w:lvl w:ilvl="0">
      <w:start w:val="1"/>
      <w:numFmt w:val="decimal"/>
      <w:lvlText w:val="%1."/>
      <w:lvlJc w:val="left"/>
      <w:pPr>
        <w:tabs>
          <w:tab w:val="num" w:pos="643"/>
        </w:tabs>
        <w:ind w:left="643" w:hanging="360"/>
      </w:pPr>
    </w:lvl>
  </w:abstractNum>
  <w:abstractNum w:abstractNumId="4">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FFFF88"/>
    <w:lvl w:ilvl="0">
      <w:start w:val="1"/>
      <w:numFmt w:val="decimal"/>
      <w:lvlText w:val="%1."/>
      <w:lvlJc w:val="left"/>
      <w:pPr>
        <w:tabs>
          <w:tab w:val="num" w:pos="360"/>
        </w:tabs>
        <w:ind w:left="360" w:hanging="360"/>
      </w:pPr>
    </w:lvl>
  </w:abstractNum>
  <w:abstractNum w:abstractNumId="9">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4"/>
  </w:num>
  <w:num w:numId="6">
    <w:abstractNumId w:val="11"/>
  </w:num>
  <w:num w:numId="7">
    <w:abstractNumId w:val="3"/>
  </w:num>
  <w:num w:numId="8">
    <w:abstractNumId w:val="5"/>
  </w:num>
  <w:num w:numId="9">
    <w:abstractNumId w:val="8"/>
  </w:num>
  <w:num w:numId="10">
    <w:abstractNumId w:val="6"/>
  </w:num>
  <w:num w:numId="11">
    <w:abstractNumId w:val="7"/>
  </w:num>
  <w:num w:numId="12">
    <w:abstractNumId w:val="4"/>
  </w:num>
  <w:num w:numId="13">
    <w:abstractNumId w:val="10"/>
  </w:num>
  <w:num w:numId="14">
    <w:abstractNumId w:val="17"/>
  </w:num>
  <w:num w:numId="15">
    <w:abstractNumId w:val="9"/>
  </w:num>
  <w:num w:numId="16">
    <w:abstractNumId w:val="12"/>
  </w:num>
  <w:num w:numId="17">
    <w:abstractNumId w:val="16"/>
  </w:num>
  <w:num w:numId="18">
    <w:abstractNumId w:val="1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4068"/>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B93"/>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DFF"/>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A71B7"/>
    <w:rsid w:val="000B0223"/>
    <w:rsid w:val="000B1DDA"/>
    <w:rsid w:val="000B1E41"/>
    <w:rsid w:val="000B32C7"/>
    <w:rsid w:val="000B32D4"/>
    <w:rsid w:val="000B429D"/>
    <w:rsid w:val="000B48A5"/>
    <w:rsid w:val="000B51A8"/>
    <w:rsid w:val="000B54DB"/>
    <w:rsid w:val="000B5CF9"/>
    <w:rsid w:val="000B6D03"/>
    <w:rsid w:val="000B7D88"/>
    <w:rsid w:val="000C02F7"/>
    <w:rsid w:val="000C04EA"/>
    <w:rsid w:val="000C48C8"/>
    <w:rsid w:val="000C5198"/>
    <w:rsid w:val="000C5439"/>
    <w:rsid w:val="000C5644"/>
    <w:rsid w:val="000C594E"/>
    <w:rsid w:val="000C76CC"/>
    <w:rsid w:val="000C7DF5"/>
    <w:rsid w:val="000D09CD"/>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A95"/>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2E7"/>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37174"/>
    <w:rsid w:val="0014248F"/>
    <w:rsid w:val="00142A08"/>
    <w:rsid w:val="001441A4"/>
    <w:rsid w:val="00144676"/>
    <w:rsid w:val="00145223"/>
    <w:rsid w:val="00145ECF"/>
    <w:rsid w:val="00147449"/>
    <w:rsid w:val="00147A50"/>
    <w:rsid w:val="00150A14"/>
    <w:rsid w:val="00151073"/>
    <w:rsid w:val="0015126B"/>
    <w:rsid w:val="001521FE"/>
    <w:rsid w:val="00152704"/>
    <w:rsid w:val="00153469"/>
    <w:rsid w:val="00153AC2"/>
    <w:rsid w:val="00155D6D"/>
    <w:rsid w:val="00156105"/>
    <w:rsid w:val="00156C52"/>
    <w:rsid w:val="001571AA"/>
    <w:rsid w:val="00160A2A"/>
    <w:rsid w:val="001610C8"/>
    <w:rsid w:val="00163169"/>
    <w:rsid w:val="00163492"/>
    <w:rsid w:val="001634E3"/>
    <w:rsid w:val="0016387C"/>
    <w:rsid w:val="00163C56"/>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0D80"/>
    <w:rsid w:val="001C122A"/>
    <w:rsid w:val="001C1C59"/>
    <w:rsid w:val="001C254D"/>
    <w:rsid w:val="001C298F"/>
    <w:rsid w:val="001C2C7C"/>
    <w:rsid w:val="001C2E68"/>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174D8"/>
    <w:rsid w:val="0022031A"/>
    <w:rsid w:val="00220D6F"/>
    <w:rsid w:val="00221E0C"/>
    <w:rsid w:val="002228CB"/>
    <w:rsid w:val="0022300A"/>
    <w:rsid w:val="002233F1"/>
    <w:rsid w:val="0022371B"/>
    <w:rsid w:val="002247F5"/>
    <w:rsid w:val="0022487C"/>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2931"/>
    <w:rsid w:val="0024385F"/>
    <w:rsid w:val="00243B1F"/>
    <w:rsid w:val="00243E86"/>
    <w:rsid w:val="00243EB3"/>
    <w:rsid w:val="00243FC2"/>
    <w:rsid w:val="002443AE"/>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0FBE"/>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77762"/>
    <w:rsid w:val="00280B13"/>
    <w:rsid w:val="002816CE"/>
    <w:rsid w:val="0028230D"/>
    <w:rsid w:val="00282E65"/>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57E"/>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828"/>
    <w:rsid w:val="002B2E37"/>
    <w:rsid w:val="002B32A9"/>
    <w:rsid w:val="002B3AC7"/>
    <w:rsid w:val="002B51D7"/>
    <w:rsid w:val="002B53AE"/>
    <w:rsid w:val="002B594C"/>
    <w:rsid w:val="002B5D4A"/>
    <w:rsid w:val="002B5DB9"/>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4DFD"/>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2DCD"/>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152A"/>
    <w:rsid w:val="00342555"/>
    <w:rsid w:val="003436A9"/>
    <w:rsid w:val="0034492A"/>
    <w:rsid w:val="0034588D"/>
    <w:rsid w:val="0034629D"/>
    <w:rsid w:val="0034781C"/>
    <w:rsid w:val="0034784E"/>
    <w:rsid w:val="00347F84"/>
    <w:rsid w:val="003500EC"/>
    <w:rsid w:val="00350E5F"/>
    <w:rsid w:val="00351614"/>
    <w:rsid w:val="003532C2"/>
    <w:rsid w:val="00353AF4"/>
    <w:rsid w:val="00354E5D"/>
    <w:rsid w:val="0035560A"/>
    <w:rsid w:val="00355FD8"/>
    <w:rsid w:val="003562C7"/>
    <w:rsid w:val="003637FB"/>
    <w:rsid w:val="003652D0"/>
    <w:rsid w:val="00366662"/>
    <w:rsid w:val="00367956"/>
    <w:rsid w:val="00367ACE"/>
    <w:rsid w:val="00370928"/>
    <w:rsid w:val="00370A6A"/>
    <w:rsid w:val="00371CD7"/>
    <w:rsid w:val="00371D5D"/>
    <w:rsid w:val="00372922"/>
    <w:rsid w:val="003747F8"/>
    <w:rsid w:val="00376F0C"/>
    <w:rsid w:val="003772AC"/>
    <w:rsid w:val="00380984"/>
    <w:rsid w:val="00380C5B"/>
    <w:rsid w:val="00381830"/>
    <w:rsid w:val="00381903"/>
    <w:rsid w:val="00381CE1"/>
    <w:rsid w:val="00382FB8"/>
    <w:rsid w:val="00384CCD"/>
    <w:rsid w:val="00384D7A"/>
    <w:rsid w:val="00384F38"/>
    <w:rsid w:val="00386110"/>
    <w:rsid w:val="00387BB7"/>
    <w:rsid w:val="00391466"/>
    <w:rsid w:val="003918F4"/>
    <w:rsid w:val="00391A58"/>
    <w:rsid w:val="00391EAF"/>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14"/>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D76D2"/>
    <w:rsid w:val="003E14C9"/>
    <w:rsid w:val="003E2195"/>
    <w:rsid w:val="003E37B0"/>
    <w:rsid w:val="003E3857"/>
    <w:rsid w:val="003E3DBB"/>
    <w:rsid w:val="003E3DCF"/>
    <w:rsid w:val="003E45DD"/>
    <w:rsid w:val="003E5817"/>
    <w:rsid w:val="003E6251"/>
    <w:rsid w:val="003E7D43"/>
    <w:rsid w:val="003F08F4"/>
    <w:rsid w:val="003F0E9E"/>
    <w:rsid w:val="003F15B6"/>
    <w:rsid w:val="003F189B"/>
    <w:rsid w:val="003F1C96"/>
    <w:rsid w:val="003F20C1"/>
    <w:rsid w:val="003F28F7"/>
    <w:rsid w:val="003F2AAE"/>
    <w:rsid w:val="003F3D02"/>
    <w:rsid w:val="003F4B3E"/>
    <w:rsid w:val="003F4E00"/>
    <w:rsid w:val="003F61B4"/>
    <w:rsid w:val="003F7402"/>
    <w:rsid w:val="004004C2"/>
    <w:rsid w:val="004004F6"/>
    <w:rsid w:val="00400A12"/>
    <w:rsid w:val="00401056"/>
    <w:rsid w:val="0040160B"/>
    <w:rsid w:val="004017A1"/>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2FA"/>
    <w:rsid w:val="00414226"/>
    <w:rsid w:val="00414812"/>
    <w:rsid w:val="004151B7"/>
    <w:rsid w:val="00415701"/>
    <w:rsid w:val="0041619E"/>
    <w:rsid w:val="00416A51"/>
    <w:rsid w:val="00417B50"/>
    <w:rsid w:val="0042033D"/>
    <w:rsid w:val="00420423"/>
    <w:rsid w:val="004206CA"/>
    <w:rsid w:val="004216A0"/>
    <w:rsid w:val="00421987"/>
    <w:rsid w:val="004222E0"/>
    <w:rsid w:val="004223AA"/>
    <w:rsid w:val="0042258B"/>
    <w:rsid w:val="004226E1"/>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37AA"/>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46197"/>
    <w:rsid w:val="0045067D"/>
    <w:rsid w:val="004523C3"/>
    <w:rsid w:val="00452588"/>
    <w:rsid w:val="00453EBF"/>
    <w:rsid w:val="00456878"/>
    <w:rsid w:val="00461250"/>
    <w:rsid w:val="00461A76"/>
    <w:rsid w:val="0046284B"/>
    <w:rsid w:val="0046297A"/>
    <w:rsid w:val="00463F4F"/>
    <w:rsid w:val="004647C1"/>
    <w:rsid w:val="0046529D"/>
    <w:rsid w:val="0046556B"/>
    <w:rsid w:val="00465827"/>
    <w:rsid w:val="004679A7"/>
    <w:rsid w:val="00467A40"/>
    <w:rsid w:val="0047159D"/>
    <w:rsid w:val="0047164E"/>
    <w:rsid w:val="00471662"/>
    <w:rsid w:val="004716F5"/>
    <w:rsid w:val="0047357D"/>
    <w:rsid w:val="0047409E"/>
    <w:rsid w:val="004740CC"/>
    <w:rsid w:val="00474486"/>
    <w:rsid w:val="00474A16"/>
    <w:rsid w:val="00476149"/>
    <w:rsid w:val="00476258"/>
    <w:rsid w:val="0047727E"/>
    <w:rsid w:val="004773BA"/>
    <w:rsid w:val="004774E6"/>
    <w:rsid w:val="00480624"/>
    <w:rsid w:val="0048109F"/>
    <w:rsid w:val="004814C0"/>
    <w:rsid w:val="004814CC"/>
    <w:rsid w:val="00481B1D"/>
    <w:rsid w:val="00481F3C"/>
    <w:rsid w:val="00482A0F"/>
    <w:rsid w:val="0048471E"/>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578"/>
    <w:rsid w:val="004C7FBA"/>
    <w:rsid w:val="004D1301"/>
    <w:rsid w:val="004D1D18"/>
    <w:rsid w:val="004D2903"/>
    <w:rsid w:val="004D2AB3"/>
    <w:rsid w:val="004D2D17"/>
    <w:rsid w:val="004D312A"/>
    <w:rsid w:val="004D5DF0"/>
    <w:rsid w:val="004D605C"/>
    <w:rsid w:val="004D6C3A"/>
    <w:rsid w:val="004E0C02"/>
    <w:rsid w:val="004E28A0"/>
    <w:rsid w:val="004E54EA"/>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67CB"/>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37F38"/>
    <w:rsid w:val="005405F2"/>
    <w:rsid w:val="005422BC"/>
    <w:rsid w:val="00543143"/>
    <w:rsid w:val="00543D42"/>
    <w:rsid w:val="00543EEF"/>
    <w:rsid w:val="00544CE0"/>
    <w:rsid w:val="0054591B"/>
    <w:rsid w:val="00546B41"/>
    <w:rsid w:val="00547269"/>
    <w:rsid w:val="0054792C"/>
    <w:rsid w:val="00547B37"/>
    <w:rsid w:val="00547E15"/>
    <w:rsid w:val="00550040"/>
    <w:rsid w:val="00550D7E"/>
    <w:rsid w:val="00552554"/>
    <w:rsid w:val="00552FD1"/>
    <w:rsid w:val="00553A9B"/>
    <w:rsid w:val="00553DBE"/>
    <w:rsid w:val="00553F13"/>
    <w:rsid w:val="00554C17"/>
    <w:rsid w:val="00554C5D"/>
    <w:rsid w:val="00555001"/>
    <w:rsid w:val="005554C6"/>
    <w:rsid w:val="005555F4"/>
    <w:rsid w:val="00555C43"/>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2A6"/>
    <w:rsid w:val="005734DC"/>
    <w:rsid w:val="00573DBD"/>
    <w:rsid w:val="00574A1F"/>
    <w:rsid w:val="00574F58"/>
    <w:rsid w:val="00575B4A"/>
    <w:rsid w:val="00576F95"/>
    <w:rsid w:val="00577A98"/>
    <w:rsid w:val="00580422"/>
    <w:rsid w:val="0058067C"/>
    <w:rsid w:val="00580B8B"/>
    <w:rsid w:val="00581AC8"/>
    <w:rsid w:val="005828F0"/>
    <w:rsid w:val="00585DE9"/>
    <w:rsid w:val="00585EEE"/>
    <w:rsid w:val="005866B0"/>
    <w:rsid w:val="00586FBD"/>
    <w:rsid w:val="00587915"/>
    <w:rsid w:val="0059113C"/>
    <w:rsid w:val="00591237"/>
    <w:rsid w:val="00591988"/>
    <w:rsid w:val="00592FCE"/>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6DE"/>
    <w:rsid w:val="005B2C9B"/>
    <w:rsid w:val="005B2DFF"/>
    <w:rsid w:val="005B3C21"/>
    <w:rsid w:val="005B4D73"/>
    <w:rsid w:val="005B4E38"/>
    <w:rsid w:val="005B5267"/>
    <w:rsid w:val="005B6A38"/>
    <w:rsid w:val="005B7352"/>
    <w:rsid w:val="005B74FF"/>
    <w:rsid w:val="005B77A9"/>
    <w:rsid w:val="005C04C5"/>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76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48B5"/>
    <w:rsid w:val="00615AAB"/>
    <w:rsid w:val="00617D25"/>
    <w:rsid w:val="0062033B"/>
    <w:rsid w:val="00620D62"/>
    <w:rsid w:val="006214AD"/>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259B"/>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775"/>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C6F"/>
    <w:rsid w:val="006B4F0D"/>
    <w:rsid w:val="006B5AAB"/>
    <w:rsid w:val="006B5FE4"/>
    <w:rsid w:val="006B6F3D"/>
    <w:rsid w:val="006B7ED7"/>
    <w:rsid w:val="006C085A"/>
    <w:rsid w:val="006C0D87"/>
    <w:rsid w:val="006C120D"/>
    <w:rsid w:val="006C1835"/>
    <w:rsid w:val="006C1FA8"/>
    <w:rsid w:val="006C24D2"/>
    <w:rsid w:val="006C4C2B"/>
    <w:rsid w:val="006C51A8"/>
    <w:rsid w:val="006C54AF"/>
    <w:rsid w:val="006C566A"/>
    <w:rsid w:val="006C5BDC"/>
    <w:rsid w:val="006C62D5"/>
    <w:rsid w:val="006C6446"/>
    <w:rsid w:val="006C672D"/>
    <w:rsid w:val="006C720F"/>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6F7C58"/>
    <w:rsid w:val="00700410"/>
    <w:rsid w:val="00701174"/>
    <w:rsid w:val="00702B3E"/>
    <w:rsid w:val="00703E05"/>
    <w:rsid w:val="00703F1C"/>
    <w:rsid w:val="00705625"/>
    <w:rsid w:val="00705B49"/>
    <w:rsid w:val="007062D9"/>
    <w:rsid w:val="00706B38"/>
    <w:rsid w:val="00706B53"/>
    <w:rsid w:val="00706D0E"/>
    <w:rsid w:val="0070725C"/>
    <w:rsid w:val="0070767A"/>
    <w:rsid w:val="00707BCE"/>
    <w:rsid w:val="00707D2A"/>
    <w:rsid w:val="007110E6"/>
    <w:rsid w:val="00711357"/>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69C"/>
    <w:rsid w:val="00742EAC"/>
    <w:rsid w:val="007435D4"/>
    <w:rsid w:val="00744063"/>
    <w:rsid w:val="00745079"/>
    <w:rsid w:val="007450FF"/>
    <w:rsid w:val="0074521F"/>
    <w:rsid w:val="007455D2"/>
    <w:rsid w:val="00747D1A"/>
    <w:rsid w:val="007504E7"/>
    <w:rsid w:val="00752D0E"/>
    <w:rsid w:val="00753069"/>
    <w:rsid w:val="00754165"/>
    <w:rsid w:val="007544E0"/>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4AD"/>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8E2"/>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2943"/>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483"/>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485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0676"/>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8F7B39"/>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05B"/>
    <w:rsid w:val="00924819"/>
    <w:rsid w:val="009271AB"/>
    <w:rsid w:val="00927B33"/>
    <w:rsid w:val="00927BB2"/>
    <w:rsid w:val="009309A4"/>
    <w:rsid w:val="00931736"/>
    <w:rsid w:val="00932415"/>
    <w:rsid w:val="00932FDB"/>
    <w:rsid w:val="00933609"/>
    <w:rsid w:val="00935248"/>
    <w:rsid w:val="00935CFE"/>
    <w:rsid w:val="00937CF6"/>
    <w:rsid w:val="0094176E"/>
    <w:rsid w:val="00941875"/>
    <w:rsid w:val="009431A6"/>
    <w:rsid w:val="00944381"/>
    <w:rsid w:val="00944411"/>
    <w:rsid w:val="0094445C"/>
    <w:rsid w:val="009446A4"/>
    <w:rsid w:val="00944FC3"/>
    <w:rsid w:val="00944FFF"/>
    <w:rsid w:val="00945144"/>
    <w:rsid w:val="00945724"/>
    <w:rsid w:val="00946C3E"/>
    <w:rsid w:val="009502DE"/>
    <w:rsid w:val="0095216C"/>
    <w:rsid w:val="00952AE5"/>
    <w:rsid w:val="00952E93"/>
    <w:rsid w:val="00954924"/>
    <w:rsid w:val="00954F6A"/>
    <w:rsid w:val="00955C62"/>
    <w:rsid w:val="00956F66"/>
    <w:rsid w:val="00957354"/>
    <w:rsid w:val="0095744E"/>
    <w:rsid w:val="00957A13"/>
    <w:rsid w:val="00957CAA"/>
    <w:rsid w:val="00960776"/>
    <w:rsid w:val="00961755"/>
    <w:rsid w:val="0096205B"/>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46E"/>
    <w:rsid w:val="00974514"/>
    <w:rsid w:val="00975569"/>
    <w:rsid w:val="00975835"/>
    <w:rsid w:val="00975E85"/>
    <w:rsid w:val="00975EA6"/>
    <w:rsid w:val="009763E2"/>
    <w:rsid w:val="00976A12"/>
    <w:rsid w:val="00976DC1"/>
    <w:rsid w:val="00977320"/>
    <w:rsid w:val="00977E2B"/>
    <w:rsid w:val="00980868"/>
    <w:rsid w:val="00981757"/>
    <w:rsid w:val="0098190B"/>
    <w:rsid w:val="00982D8E"/>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A07"/>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2FFE"/>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03E"/>
    <w:rsid w:val="00A2717C"/>
    <w:rsid w:val="00A27595"/>
    <w:rsid w:val="00A3000E"/>
    <w:rsid w:val="00A30A0C"/>
    <w:rsid w:val="00A31346"/>
    <w:rsid w:val="00A31913"/>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30FA"/>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CB7"/>
    <w:rsid w:val="00AC1F1C"/>
    <w:rsid w:val="00AC2EAA"/>
    <w:rsid w:val="00AC35B7"/>
    <w:rsid w:val="00AC3A24"/>
    <w:rsid w:val="00AC799D"/>
    <w:rsid w:val="00AC7D31"/>
    <w:rsid w:val="00AD0612"/>
    <w:rsid w:val="00AD0ADC"/>
    <w:rsid w:val="00AD0F12"/>
    <w:rsid w:val="00AD16BA"/>
    <w:rsid w:val="00AD1706"/>
    <w:rsid w:val="00AD19AF"/>
    <w:rsid w:val="00AD211A"/>
    <w:rsid w:val="00AD2C4F"/>
    <w:rsid w:val="00AD2E13"/>
    <w:rsid w:val="00AD340C"/>
    <w:rsid w:val="00AD4024"/>
    <w:rsid w:val="00AD421A"/>
    <w:rsid w:val="00AD63D5"/>
    <w:rsid w:val="00AD67AD"/>
    <w:rsid w:val="00AD6DB9"/>
    <w:rsid w:val="00AD7E4C"/>
    <w:rsid w:val="00AE0739"/>
    <w:rsid w:val="00AE265E"/>
    <w:rsid w:val="00AE34DA"/>
    <w:rsid w:val="00AE387F"/>
    <w:rsid w:val="00AE3F19"/>
    <w:rsid w:val="00AE4E5A"/>
    <w:rsid w:val="00AE5775"/>
    <w:rsid w:val="00AE5965"/>
    <w:rsid w:val="00AE5CAD"/>
    <w:rsid w:val="00AE5D86"/>
    <w:rsid w:val="00AF0E83"/>
    <w:rsid w:val="00AF13B8"/>
    <w:rsid w:val="00AF3B4B"/>
    <w:rsid w:val="00AF3C29"/>
    <w:rsid w:val="00AF4890"/>
    <w:rsid w:val="00AF551B"/>
    <w:rsid w:val="00AF64A6"/>
    <w:rsid w:val="00AF6BCF"/>
    <w:rsid w:val="00AF6DB6"/>
    <w:rsid w:val="00AF7736"/>
    <w:rsid w:val="00AF7E04"/>
    <w:rsid w:val="00AF7F83"/>
    <w:rsid w:val="00B0221E"/>
    <w:rsid w:val="00B0248E"/>
    <w:rsid w:val="00B032CF"/>
    <w:rsid w:val="00B03990"/>
    <w:rsid w:val="00B04EC0"/>
    <w:rsid w:val="00B0602D"/>
    <w:rsid w:val="00B07662"/>
    <w:rsid w:val="00B10536"/>
    <w:rsid w:val="00B1250C"/>
    <w:rsid w:val="00B1269D"/>
    <w:rsid w:val="00B12A76"/>
    <w:rsid w:val="00B13ADA"/>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0D4F"/>
    <w:rsid w:val="00B4102D"/>
    <w:rsid w:val="00B4393B"/>
    <w:rsid w:val="00B4427A"/>
    <w:rsid w:val="00B44FBD"/>
    <w:rsid w:val="00B45D4A"/>
    <w:rsid w:val="00B46C27"/>
    <w:rsid w:val="00B47649"/>
    <w:rsid w:val="00B506D7"/>
    <w:rsid w:val="00B506FD"/>
    <w:rsid w:val="00B50AB8"/>
    <w:rsid w:val="00B50B41"/>
    <w:rsid w:val="00B514F0"/>
    <w:rsid w:val="00B5169B"/>
    <w:rsid w:val="00B539A1"/>
    <w:rsid w:val="00B545D0"/>
    <w:rsid w:val="00B5471C"/>
    <w:rsid w:val="00B54E32"/>
    <w:rsid w:val="00B55423"/>
    <w:rsid w:val="00B55733"/>
    <w:rsid w:val="00B56C10"/>
    <w:rsid w:val="00B56F56"/>
    <w:rsid w:val="00B572DA"/>
    <w:rsid w:val="00B576DC"/>
    <w:rsid w:val="00B577C0"/>
    <w:rsid w:val="00B57F25"/>
    <w:rsid w:val="00B57FE6"/>
    <w:rsid w:val="00B60773"/>
    <w:rsid w:val="00B60AA1"/>
    <w:rsid w:val="00B61B0B"/>
    <w:rsid w:val="00B62220"/>
    <w:rsid w:val="00B63D7B"/>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2F6C"/>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0B8"/>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08B"/>
    <w:rsid w:val="00C1213D"/>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94F"/>
    <w:rsid w:val="00C45BE5"/>
    <w:rsid w:val="00C4654E"/>
    <w:rsid w:val="00C4730D"/>
    <w:rsid w:val="00C5063D"/>
    <w:rsid w:val="00C5112B"/>
    <w:rsid w:val="00C52818"/>
    <w:rsid w:val="00C52A57"/>
    <w:rsid w:val="00C538F1"/>
    <w:rsid w:val="00C53921"/>
    <w:rsid w:val="00C53CF2"/>
    <w:rsid w:val="00C60059"/>
    <w:rsid w:val="00C600A0"/>
    <w:rsid w:val="00C612A2"/>
    <w:rsid w:val="00C61C58"/>
    <w:rsid w:val="00C622E5"/>
    <w:rsid w:val="00C64240"/>
    <w:rsid w:val="00C649AF"/>
    <w:rsid w:val="00C66810"/>
    <w:rsid w:val="00C675C4"/>
    <w:rsid w:val="00C7122D"/>
    <w:rsid w:val="00C71E60"/>
    <w:rsid w:val="00C7397F"/>
    <w:rsid w:val="00C75745"/>
    <w:rsid w:val="00C759EF"/>
    <w:rsid w:val="00C75DF0"/>
    <w:rsid w:val="00C77879"/>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2C7"/>
    <w:rsid w:val="00CA23FA"/>
    <w:rsid w:val="00CA3011"/>
    <w:rsid w:val="00CA35EE"/>
    <w:rsid w:val="00CA39C2"/>
    <w:rsid w:val="00CA4BF6"/>
    <w:rsid w:val="00CA4C03"/>
    <w:rsid w:val="00CA4F8F"/>
    <w:rsid w:val="00CA5210"/>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3E9A"/>
    <w:rsid w:val="00CC457A"/>
    <w:rsid w:val="00CC5E7F"/>
    <w:rsid w:val="00CC7170"/>
    <w:rsid w:val="00CC7322"/>
    <w:rsid w:val="00CD2A42"/>
    <w:rsid w:val="00CD3EF7"/>
    <w:rsid w:val="00CD4028"/>
    <w:rsid w:val="00CD48DF"/>
    <w:rsid w:val="00CD52BE"/>
    <w:rsid w:val="00CD5828"/>
    <w:rsid w:val="00CD5B5C"/>
    <w:rsid w:val="00CD6176"/>
    <w:rsid w:val="00CD6879"/>
    <w:rsid w:val="00CD7FEB"/>
    <w:rsid w:val="00CE03F7"/>
    <w:rsid w:val="00CE07AB"/>
    <w:rsid w:val="00CE0EB0"/>
    <w:rsid w:val="00CE18C9"/>
    <w:rsid w:val="00CE2AED"/>
    <w:rsid w:val="00CE2B04"/>
    <w:rsid w:val="00CE2CE8"/>
    <w:rsid w:val="00CE5026"/>
    <w:rsid w:val="00CE5E63"/>
    <w:rsid w:val="00CE7156"/>
    <w:rsid w:val="00CE7834"/>
    <w:rsid w:val="00CE79BD"/>
    <w:rsid w:val="00CF09E7"/>
    <w:rsid w:val="00CF1248"/>
    <w:rsid w:val="00CF1520"/>
    <w:rsid w:val="00CF1D70"/>
    <w:rsid w:val="00CF2269"/>
    <w:rsid w:val="00CF236D"/>
    <w:rsid w:val="00CF306E"/>
    <w:rsid w:val="00CF4F56"/>
    <w:rsid w:val="00CF6203"/>
    <w:rsid w:val="00CF6DE5"/>
    <w:rsid w:val="00CF6EEF"/>
    <w:rsid w:val="00CF7120"/>
    <w:rsid w:val="00CF7D1A"/>
    <w:rsid w:val="00D01366"/>
    <w:rsid w:val="00D01A26"/>
    <w:rsid w:val="00D02246"/>
    <w:rsid w:val="00D02322"/>
    <w:rsid w:val="00D028AF"/>
    <w:rsid w:val="00D029EB"/>
    <w:rsid w:val="00D03160"/>
    <w:rsid w:val="00D03B12"/>
    <w:rsid w:val="00D0589F"/>
    <w:rsid w:val="00D05DA9"/>
    <w:rsid w:val="00D05E02"/>
    <w:rsid w:val="00D062E6"/>
    <w:rsid w:val="00D06788"/>
    <w:rsid w:val="00D074FF"/>
    <w:rsid w:val="00D07946"/>
    <w:rsid w:val="00D10BF5"/>
    <w:rsid w:val="00D118A3"/>
    <w:rsid w:val="00D11F47"/>
    <w:rsid w:val="00D12335"/>
    <w:rsid w:val="00D13855"/>
    <w:rsid w:val="00D14041"/>
    <w:rsid w:val="00D140D4"/>
    <w:rsid w:val="00D145A7"/>
    <w:rsid w:val="00D14832"/>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A0D"/>
    <w:rsid w:val="00D31D18"/>
    <w:rsid w:val="00D342A3"/>
    <w:rsid w:val="00D35780"/>
    <w:rsid w:val="00D35AFF"/>
    <w:rsid w:val="00D36A59"/>
    <w:rsid w:val="00D37583"/>
    <w:rsid w:val="00D375BF"/>
    <w:rsid w:val="00D37730"/>
    <w:rsid w:val="00D40910"/>
    <w:rsid w:val="00D40C71"/>
    <w:rsid w:val="00D41C78"/>
    <w:rsid w:val="00D42A14"/>
    <w:rsid w:val="00D43A39"/>
    <w:rsid w:val="00D4537D"/>
    <w:rsid w:val="00D456FE"/>
    <w:rsid w:val="00D456FF"/>
    <w:rsid w:val="00D47085"/>
    <w:rsid w:val="00D472D9"/>
    <w:rsid w:val="00D5048F"/>
    <w:rsid w:val="00D50824"/>
    <w:rsid w:val="00D50F37"/>
    <w:rsid w:val="00D516EE"/>
    <w:rsid w:val="00D51881"/>
    <w:rsid w:val="00D51A39"/>
    <w:rsid w:val="00D51C18"/>
    <w:rsid w:val="00D52838"/>
    <w:rsid w:val="00D5294B"/>
    <w:rsid w:val="00D53245"/>
    <w:rsid w:val="00D536BE"/>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7772E"/>
    <w:rsid w:val="00D80217"/>
    <w:rsid w:val="00D8027A"/>
    <w:rsid w:val="00D80A60"/>
    <w:rsid w:val="00D81171"/>
    <w:rsid w:val="00D815F8"/>
    <w:rsid w:val="00D81C11"/>
    <w:rsid w:val="00D849A1"/>
    <w:rsid w:val="00D85032"/>
    <w:rsid w:val="00D86B06"/>
    <w:rsid w:val="00D87877"/>
    <w:rsid w:val="00D87FB0"/>
    <w:rsid w:val="00D905E5"/>
    <w:rsid w:val="00D91A4E"/>
    <w:rsid w:val="00D93107"/>
    <w:rsid w:val="00D95D2A"/>
    <w:rsid w:val="00D96353"/>
    <w:rsid w:val="00D96D44"/>
    <w:rsid w:val="00D97243"/>
    <w:rsid w:val="00D97388"/>
    <w:rsid w:val="00DA197E"/>
    <w:rsid w:val="00DA1FED"/>
    <w:rsid w:val="00DA2E93"/>
    <w:rsid w:val="00DA41B0"/>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3E2"/>
    <w:rsid w:val="00DF05D2"/>
    <w:rsid w:val="00DF0D31"/>
    <w:rsid w:val="00DF0E7F"/>
    <w:rsid w:val="00DF0ED4"/>
    <w:rsid w:val="00DF1105"/>
    <w:rsid w:val="00DF185F"/>
    <w:rsid w:val="00DF1E0B"/>
    <w:rsid w:val="00DF31EA"/>
    <w:rsid w:val="00DF3341"/>
    <w:rsid w:val="00DF35D1"/>
    <w:rsid w:val="00DF3C35"/>
    <w:rsid w:val="00DF4189"/>
    <w:rsid w:val="00DF5DBD"/>
    <w:rsid w:val="00DF5E7B"/>
    <w:rsid w:val="00DF67D5"/>
    <w:rsid w:val="00DF7D98"/>
    <w:rsid w:val="00DF7F79"/>
    <w:rsid w:val="00E015DB"/>
    <w:rsid w:val="00E01BA1"/>
    <w:rsid w:val="00E01C6A"/>
    <w:rsid w:val="00E03437"/>
    <w:rsid w:val="00E060A6"/>
    <w:rsid w:val="00E065EB"/>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3AC5"/>
    <w:rsid w:val="00E242D6"/>
    <w:rsid w:val="00E25191"/>
    <w:rsid w:val="00E2519B"/>
    <w:rsid w:val="00E27617"/>
    <w:rsid w:val="00E30645"/>
    <w:rsid w:val="00E30B67"/>
    <w:rsid w:val="00E3176A"/>
    <w:rsid w:val="00E31B47"/>
    <w:rsid w:val="00E31D93"/>
    <w:rsid w:val="00E330D0"/>
    <w:rsid w:val="00E33413"/>
    <w:rsid w:val="00E33835"/>
    <w:rsid w:val="00E35D94"/>
    <w:rsid w:val="00E415F4"/>
    <w:rsid w:val="00E418CD"/>
    <w:rsid w:val="00E4199F"/>
    <w:rsid w:val="00E4251F"/>
    <w:rsid w:val="00E43150"/>
    <w:rsid w:val="00E4356F"/>
    <w:rsid w:val="00E448B3"/>
    <w:rsid w:val="00E46246"/>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937"/>
    <w:rsid w:val="00E62F28"/>
    <w:rsid w:val="00E6327B"/>
    <w:rsid w:val="00E63454"/>
    <w:rsid w:val="00E63CF4"/>
    <w:rsid w:val="00E6431F"/>
    <w:rsid w:val="00E64461"/>
    <w:rsid w:val="00E65135"/>
    <w:rsid w:val="00E65156"/>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A3D"/>
    <w:rsid w:val="00E77C94"/>
    <w:rsid w:val="00E77E2E"/>
    <w:rsid w:val="00E80064"/>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2F8D"/>
    <w:rsid w:val="00EA5FA0"/>
    <w:rsid w:val="00EA690B"/>
    <w:rsid w:val="00EA7453"/>
    <w:rsid w:val="00EA7903"/>
    <w:rsid w:val="00EB14C3"/>
    <w:rsid w:val="00EB14F9"/>
    <w:rsid w:val="00EB16B5"/>
    <w:rsid w:val="00EB1D27"/>
    <w:rsid w:val="00EB2013"/>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6FF1"/>
    <w:rsid w:val="00EE7E71"/>
    <w:rsid w:val="00EF1613"/>
    <w:rsid w:val="00EF29DE"/>
    <w:rsid w:val="00EF32AE"/>
    <w:rsid w:val="00EF4762"/>
    <w:rsid w:val="00EF7BC4"/>
    <w:rsid w:val="00F0069E"/>
    <w:rsid w:val="00F010F2"/>
    <w:rsid w:val="00F01579"/>
    <w:rsid w:val="00F01E00"/>
    <w:rsid w:val="00F0503B"/>
    <w:rsid w:val="00F05480"/>
    <w:rsid w:val="00F0635B"/>
    <w:rsid w:val="00F0748B"/>
    <w:rsid w:val="00F10F4D"/>
    <w:rsid w:val="00F11138"/>
    <w:rsid w:val="00F11214"/>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0183"/>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121"/>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56B"/>
    <w:rsid w:val="00F60ED7"/>
    <w:rsid w:val="00F62595"/>
    <w:rsid w:val="00F6456E"/>
    <w:rsid w:val="00F64E4E"/>
    <w:rsid w:val="00F657DC"/>
    <w:rsid w:val="00F671E0"/>
    <w:rsid w:val="00F67509"/>
    <w:rsid w:val="00F67BF2"/>
    <w:rsid w:val="00F67D67"/>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E55"/>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218"/>
    <w:rsid w:val="00FA1668"/>
    <w:rsid w:val="00FA2067"/>
    <w:rsid w:val="00FA2823"/>
    <w:rsid w:val="00FA2895"/>
    <w:rsid w:val="00FA32F0"/>
    <w:rsid w:val="00FA4213"/>
    <w:rsid w:val="00FA435B"/>
    <w:rsid w:val="00FA4475"/>
    <w:rsid w:val="00FA538E"/>
    <w:rsid w:val="00FA555F"/>
    <w:rsid w:val="00FA5714"/>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596F"/>
    <w:rsid w:val="00FE6567"/>
    <w:rsid w:val="00FF1628"/>
    <w:rsid w:val="00FF279A"/>
    <w:rsid w:val="00FF2FB9"/>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A50"/>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Char">
    <w:name w:val="标题 4 Char"/>
    <w:link w:val="40"/>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a"/>
    <w:rsid w:val="00BC3693"/>
    <w:rPr>
      <w:rFonts w:eastAsia="宋体"/>
      <w:i/>
      <w:color w:val="0000FF"/>
    </w:rPr>
  </w:style>
  <w:style w:type="character" w:customStyle="1" w:styleId="Char5">
    <w:name w:val="文档结构图 Char"/>
    <w:link w:val="af0"/>
    <w:rsid w:val="00BC3693"/>
    <w:rPr>
      <w:rFonts w:ascii="Tahoma" w:hAnsi="Tahoma" w:cs="Tahoma"/>
      <w:shd w:val="clear" w:color="auto" w:fill="000080"/>
      <w:lang w:val="en-GB" w:eastAsia="en-US"/>
    </w:rPr>
  </w:style>
  <w:style w:type="paragraph" w:styleId="TOC">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Char">
    <w:name w:val="标题 3 Char"/>
    <w:link w:val="30"/>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Char3">
    <w:name w:val="批注框文本 Char"/>
    <w:link w:val="ae"/>
    <w:rsid w:val="00BC3693"/>
    <w:rPr>
      <w:rFonts w:ascii="Tahoma" w:hAnsi="Tahoma" w:cs="Tahoma"/>
      <w:sz w:val="16"/>
      <w:szCs w:val="16"/>
      <w:lang w:val="en-GB" w:eastAsia="en-US"/>
    </w:rPr>
  </w:style>
  <w:style w:type="character" w:customStyle="1" w:styleId="Char2">
    <w:name w:val="批注文字 Char"/>
    <w:link w:val="ac"/>
    <w:rsid w:val="00BC3693"/>
    <w:rPr>
      <w:rFonts w:ascii="Times New Roman" w:hAnsi="Times New Roman"/>
      <w:lang w:val="en-GB" w:eastAsia="en-US"/>
    </w:rPr>
  </w:style>
  <w:style w:type="character" w:customStyle="1" w:styleId="Char4">
    <w:name w:val="批注主题 Char"/>
    <w:link w:val="af"/>
    <w:rsid w:val="00BC3693"/>
    <w:rPr>
      <w:rFonts w:ascii="Times New Roman" w:hAnsi="Times New Roman"/>
      <w:b/>
      <w:bCs/>
      <w:lang w:val="en-GB" w:eastAsia="en-US"/>
    </w:rPr>
  </w:style>
  <w:style w:type="character" w:customStyle="1" w:styleId="12">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1">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2">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5Char">
    <w:name w:val="标题 5 Char"/>
    <w:link w:val="50"/>
    <w:rsid w:val="00153AC2"/>
    <w:rPr>
      <w:rFonts w:ascii="Arial" w:hAnsi="Arial"/>
      <w:sz w:val="22"/>
      <w:lang w:val="en-GB" w:eastAsia="en-US"/>
    </w:rPr>
  </w:style>
  <w:style w:type="character" w:styleId="af3">
    <w:name w:val="Emphasis"/>
    <w:qFormat/>
    <w:rsid w:val="00153AC2"/>
    <w:rPr>
      <w:i/>
      <w:iCs/>
    </w:rPr>
  </w:style>
  <w:style w:type="paragraph" w:styleId="af4">
    <w:name w:val="Normal (Web)"/>
    <w:basedOn w:val="a"/>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153AC2"/>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153AC2"/>
    <w:rPr>
      <w:rFonts w:ascii="Times New Roman" w:hAnsi="Times New Roman"/>
      <w:sz w:val="16"/>
      <w:lang w:val="en-GB" w:eastAsia="en-US"/>
    </w:rPr>
  </w:style>
  <w:style w:type="character" w:styleId="af5">
    <w:name w:val="Strong"/>
    <w:qFormat/>
    <w:rsid w:val="00153AC2"/>
    <w:rPr>
      <w:b/>
      <w:bCs/>
    </w:rPr>
  </w:style>
  <w:style w:type="character" w:customStyle="1" w:styleId="2Char">
    <w:name w:val="标题 2 Char"/>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Char">
    <w:name w:val="标题 6 Char"/>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Char1">
    <w:name w:val="标题 1 Char1"/>
    <w:basedOn w:val="a0"/>
    <w:link w:val="1"/>
    <w:rsid w:val="000F3F8A"/>
    <w:rPr>
      <w:rFonts w:ascii="Arial" w:hAnsi="Arial"/>
      <w:sz w:val="36"/>
      <w:lang w:val="en-GB" w:eastAsia="en-US"/>
    </w:rPr>
  </w:style>
  <w:style w:type="character" w:customStyle="1" w:styleId="7Char">
    <w:name w:val="标题 7 Char"/>
    <w:basedOn w:val="a0"/>
    <w:link w:val="7"/>
    <w:rsid w:val="000F3F8A"/>
    <w:rPr>
      <w:rFonts w:ascii="Arial" w:hAnsi="Arial"/>
      <w:lang w:val="en-GB" w:eastAsia="en-US"/>
    </w:rPr>
  </w:style>
  <w:style w:type="character" w:customStyle="1" w:styleId="8Char">
    <w:name w:val="标题 8 Char"/>
    <w:basedOn w:val="a0"/>
    <w:link w:val="8"/>
    <w:rsid w:val="000F3F8A"/>
    <w:rPr>
      <w:rFonts w:ascii="Arial" w:hAnsi="Arial"/>
      <w:sz w:val="36"/>
      <w:lang w:val="en-GB" w:eastAsia="en-US"/>
    </w:rPr>
  </w:style>
  <w:style w:type="character" w:customStyle="1" w:styleId="9Char">
    <w:name w:val="标题 9 Char"/>
    <w:basedOn w:val="a0"/>
    <w:link w:val="9"/>
    <w:rsid w:val="000F3F8A"/>
    <w:rPr>
      <w:rFonts w:ascii="Arial" w:hAnsi="Arial"/>
      <w:sz w:val="36"/>
      <w:lang w:val="en-GB" w:eastAsia="en-US"/>
    </w:rPr>
  </w:style>
  <w:style w:type="character" w:customStyle="1" w:styleId="Char">
    <w:name w:val="页眉 Char"/>
    <w:basedOn w:val="a0"/>
    <w:link w:val="a4"/>
    <w:rsid w:val="000F3F8A"/>
    <w:rPr>
      <w:rFonts w:ascii="Arial" w:hAnsi="Arial"/>
      <w:b/>
      <w:noProof/>
      <w:sz w:val="18"/>
      <w:lang w:val="en-GB" w:eastAsia="en-US"/>
    </w:rPr>
  </w:style>
  <w:style w:type="character" w:customStyle="1" w:styleId="Char1">
    <w:name w:val="页脚 Char"/>
    <w:basedOn w:val="a0"/>
    <w:link w:val="a9"/>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6">
    <w:name w:val="Table Grid"/>
    <w:basedOn w:val="a1"/>
    <w:rsid w:val="007A1155"/>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5">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3">
    <w:name w:val="网格型1"/>
    <w:basedOn w:val="a1"/>
    <w:next w:val="af6"/>
    <w:uiPriority w:val="39"/>
    <w:rsid w:val="009106E3"/>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rsid w:val="009106E3"/>
    <w:pPr>
      <w:spacing w:before="100" w:beforeAutospacing="1" w:after="100" w:afterAutospacing="1"/>
    </w:pPr>
    <w:rPr>
      <w:rFonts w:ascii="宋体" w:eastAsia="宋体" w:hAnsi="宋体" w:cs="宋体"/>
      <w:sz w:val="24"/>
      <w:szCs w:val="24"/>
      <w:lang w:val="en-US" w:eastAsia="zh-CN"/>
    </w:rPr>
  </w:style>
  <w:style w:type="character" w:styleId="af7">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UnresolvedMention">
    <w:name w:val="Unresolved Mention"/>
    <w:uiPriority w:val="99"/>
    <w:unhideWhenUsed/>
    <w:rsid w:val="00B22936"/>
    <w:rPr>
      <w:color w:val="808080"/>
      <w:shd w:val="clear" w:color="auto" w:fill="E6E6E6"/>
    </w:rPr>
  </w:style>
  <w:style w:type="paragraph" w:styleId="af8">
    <w:name w:val="Body Text"/>
    <w:basedOn w:val="a"/>
    <w:link w:val="Char6"/>
    <w:rsid w:val="00B22936"/>
    <w:pPr>
      <w:spacing w:after="120"/>
    </w:pPr>
    <w:rPr>
      <w:rFonts w:eastAsia="Batang"/>
      <w:lang w:eastAsia="x-none"/>
    </w:rPr>
  </w:style>
  <w:style w:type="character" w:customStyle="1" w:styleId="Char6">
    <w:name w:val="正文文本 Char"/>
    <w:basedOn w:val="a0"/>
    <w:link w:val="af8"/>
    <w:rsid w:val="00B22936"/>
    <w:rPr>
      <w:rFonts w:ascii="Times New Roman" w:eastAsia="Batang" w:hAnsi="Times New Roman"/>
      <w:lang w:val="en-GB" w:eastAsia="x-none"/>
    </w:rPr>
  </w:style>
  <w:style w:type="character" w:customStyle="1" w:styleId="st1">
    <w:name w:val="st1"/>
    <w:rsid w:val="00B22936"/>
  </w:style>
  <w:style w:type="paragraph" w:styleId="af9">
    <w:name w:val="Bibliography"/>
    <w:basedOn w:val="a"/>
    <w:next w:val="a"/>
    <w:uiPriority w:val="37"/>
    <w:unhideWhenUsed/>
    <w:rsid w:val="00B22936"/>
    <w:rPr>
      <w:rFonts w:eastAsia="宋体"/>
    </w:rPr>
  </w:style>
  <w:style w:type="paragraph" w:styleId="afa">
    <w:name w:val="Block Text"/>
    <w:basedOn w:val="a"/>
    <w:rsid w:val="00B22936"/>
    <w:pPr>
      <w:spacing w:after="120"/>
      <w:ind w:left="1440" w:right="1440"/>
    </w:pPr>
    <w:rPr>
      <w:rFonts w:eastAsia="宋体"/>
    </w:rPr>
  </w:style>
  <w:style w:type="paragraph" w:styleId="26">
    <w:name w:val="Body Text 2"/>
    <w:basedOn w:val="a"/>
    <w:link w:val="2Char0"/>
    <w:rsid w:val="00B22936"/>
    <w:pPr>
      <w:spacing w:after="120" w:line="480" w:lineRule="auto"/>
    </w:pPr>
    <w:rPr>
      <w:rFonts w:eastAsia="宋体"/>
    </w:rPr>
  </w:style>
  <w:style w:type="character" w:customStyle="1" w:styleId="2Char0">
    <w:name w:val="正文文本 2 Char"/>
    <w:basedOn w:val="a0"/>
    <w:link w:val="26"/>
    <w:rsid w:val="00B22936"/>
    <w:rPr>
      <w:rFonts w:ascii="Times New Roman" w:eastAsia="宋体" w:hAnsi="Times New Roman"/>
      <w:lang w:val="en-GB" w:eastAsia="en-US"/>
    </w:rPr>
  </w:style>
  <w:style w:type="paragraph" w:styleId="34">
    <w:name w:val="Body Text 3"/>
    <w:basedOn w:val="a"/>
    <w:link w:val="3Char0"/>
    <w:rsid w:val="00B22936"/>
    <w:pPr>
      <w:spacing w:after="120"/>
    </w:pPr>
    <w:rPr>
      <w:rFonts w:eastAsia="宋体"/>
      <w:sz w:val="16"/>
      <w:szCs w:val="16"/>
    </w:rPr>
  </w:style>
  <w:style w:type="character" w:customStyle="1" w:styleId="3Char0">
    <w:name w:val="正文文本 3 Char"/>
    <w:basedOn w:val="a0"/>
    <w:link w:val="34"/>
    <w:rsid w:val="00B22936"/>
    <w:rPr>
      <w:rFonts w:ascii="Times New Roman" w:eastAsia="宋体" w:hAnsi="Times New Roman"/>
      <w:sz w:val="16"/>
      <w:szCs w:val="16"/>
      <w:lang w:val="en-GB" w:eastAsia="en-US"/>
    </w:rPr>
  </w:style>
  <w:style w:type="paragraph" w:styleId="afb">
    <w:name w:val="Body Text First Indent"/>
    <w:basedOn w:val="af8"/>
    <w:link w:val="Char7"/>
    <w:rsid w:val="00B22936"/>
    <w:pPr>
      <w:ind w:firstLine="210"/>
    </w:pPr>
    <w:rPr>
      <w:rFonts w:eastAsia="宋体"/>
      <w:lang w:eastAsia="en-US"/>
    </w:rPr>
  </w:style>
  <w:style w:type="character" w:customStyle="1" w:styleId="Char7">
    <w:name w:val="正文首行缩进 Char"/>
    <w:basedOn w:val="Char6"/>
    <w:link w:val="afb"/>
    <w:rsid w:val="00B22936"/>
    <w:rPr>
      <w:rFonts w:ascii="Times New Roman" w:eastAsia="宋体" w:hAnsi="Times New Roman"/>
      <w:lang w:val="en-GB" w:eastAsia="en-US"/>
    </w:rPr>
  </w:style>
  <w:style w:type="paragraph" w:styleId="afc">
    <w:name w:val="Body Text Indent"/>
    <w:basedOn w:val="a"/>
    <w:link w:val="Char8"/>
    <w:rsid w:val="00B22936"/>
    <w:pPr>
      <w:spacing w:after="120"/>
      <w:ind w:left="283"/>
    </w:pPr>
    <w:rPr>
      <w:rFonts w:eastAsia="宋体"/>
    </w:rPr>
  </w:style>
  <w:style w:type="character" w:customStyle="1" w:styleId="Char8">
    <w:name w:val="正文文本缩进 Char"/>
    <w:basedOn w:val="a0"/>
    <w:link w:val="afc"/>
    <w:rsid w:val="00B22936"/>
    <w:rPr>
      <w:rFonts w:ascii="Times New Roman" w:eastAsia="宋体" w:hAnsi="Times New Roman"/>
      <w:lang w:val="en-GB" w:eastAsia="en-US"/>
    </w:rPr>
  </w:style>
  <w:style w:type="paragraph" w:styleId="27">
    <w:name w:val="Body Text First Indent 2"/>
    <w:basedOn w:val="afc"/>
    <w:link w:val="2Char1"/>
    <w:rsid w:val="00B22936"/>
    <w:pPr>
      <w:ind w:firstLine="210"/>
    </w:pPr>
  </w:style>
  <w:style w:type="character" w:customStyle="1" w:styleId="2Char1">
    <w:name w:val="正文首行缩进 2 Char"/>
    <w:basedOn w:val="Char8"/>
    <w:link w:val="27"/>
    <w:rsid w:val="00B22936"/>
    <w:rPr>
      <w:rFonts w:ascii="Times New Roman" w:eastAsia="宋体" w:hAnsi="Times New Roman"/>
      <w:lang w:val="en-GB" w:eastAsia="en-US"/>
    </w:rPr>
  </w:style>
  <w:style w:type="paragraph" w:styleId="28">
    <w:name w:val="Body Text Indent 2"/>
    <w:basedOn w:val="a"/>
    <w:link w:val="2Char2"/>
    <w:rsid w:val="00B22936"/>
    <w:pPr>
      <w:spacing w:after="120" w:line="480" w:lineRule="auto"/>
      <w:ind w:left="283"/>
    </w:pPr>
    <w:rPr>
      <w:rFonts w:eastAsia="宋体"/>
    </w:rPr>
  </w:style>
  <w:style w:type="character" w:customStyle="1" w:styleId="2Char2">
    <w:name w:val="正文文本缩进 2 Char"/>
    <w:basedOn w:val="a0"/>
    <w:link w:val="28"/>
    <w:rsid w:val="00B22936"/>
    <w:rPr>
      <w:rFonts w:ascii="Times New Roman" w:eastAsia="宋体" w:hAnsi="Times New Roman"/>
      <w:lang w:val="en-GB" w:eastAsia="en-US"/>
    </w:rPr>
  </w:style>
  <w:style w:type="paragraph" w:styleId="35">
    <w:name w:val="Body Text Indent 3"/>
    <w:basedOn w:val="a"/>
    <w:link w:val="3Char1"/>
    <w:rsid w:val="00B22936"/>
    <w:pPr>
      <w:spacing w:after="120"/>
      <w:ind w:left="283"/>
    </w:pPr>
    <w:rPr>
      <w:rFonts w:eastAsia="宋体"/>
      <w:sz w:val="16"/>
      <w:szCs w:val="16"/>
    </w:rPr>
  </w:style>
  <w:style w:type="character" w:customStyle="1" w:styleId="3Char1">
    <w:name w:val="正文文本缩进 3 Char"/>
    <w:basedOn w:val="a0"/>
    <w:link w:val="35"/>
    <w:rsid w:val="00B22936"/>
    <w:rPr>
      <w:rFonts w:ascii="Times New Roman" w:eastAsia="宋体" w:hAnsi="Times New Roman"/>
      <w:sz w:val="16"/>
      <w:szCs w:val="16"/>
      <w:lang w:val="en-GB" w:eastAsia="en-US"/>
    </w:rPr>
  </w:style>
  <w:style w:type="paragraph" w:styleId="afd">
    <w:name w:val="caption"/>
    <w:basedOn w:val="a"/>
    <w:next w:val="a"/>
    <w:unhideWhenUsed/>
    <w:qFormat/>
    <w:rsid w:val="00B22936"/>
    <w:rPr>
      <w:rFonts w:eastAsia="宋体"/>
      <w:b/>
      <w:bCs/>
    </w:rPr>
  </w:style>
  <w:style w:type="paragraph" w:styleId="afe">
    <w:name w:val="Closing"/>
    <w:basedOn w:val="a"/>
    <w:link w:val="Char9"/>
    <w:rsid w:val="00B22936"/>
    <w:pPr>
      <w:ind w:left="4252"/>
    </w:pPr>
    <w:rPr>
      <w:rFonts w:eastAsia="宋体"/>
    </w:rPr>
  </w:style>
  <w:style w:type="character" w:customStyle="1" w:styleId="Char9">
    <w:name w:val="结束语 Char"/>
    <w:basedOn w:val="a0"/>
    <w:link w:val="afe"/>
    <w:rsid w:val="00B22936"/>
    <w:rPr>
      <w:rFonts w:ascii="Times New Roman" w:eastAsia="宋体" w:hAnsi="Times New Roman"/>
      <w:lang w:val="en-GB" w:eastAsia="en-US"/>
    </w:rPr>
  </w:style>
  <w:style w:type="paragraph" w:styleId="aff">
    <w:name w:val="Date"/>
    <w:basedOn w:val="a"/>
    <w:next w:val="a"/>
    <w:link w:val="Chara"/>
    <w:rsid w:val="00B22936"/>
    <w:rPr>
      <w:rFonts w:eastAsia="宋体"/>
    </w:rPr>
  </w:style>
  <w:style w:type="character" w:customStyle="1" w:styleId="Chara">
    <w:name w:val="日期 Char"/>
    <w:basedOn w:val="a0"/>
    <w:link w:val="aff"/>
    <w:rsid w:val="00B22936"/>
    <w:rPr>
      <w:rFonts w:ascii="Times New Roman" w:eastAsia="宋体" w:hAnsi="Times New Roman"/>
      <w:lang w:val="en-GB" w:eastAsia="en-US"/>
    </w:rPr>
  </w:style>
  <w:style w:type="paragraph" w:styleId="aff0">
    <w:name w:val="E-mail Signature"/>
    <w:basedOn w:val="a"/>
    <w:link w:val="Charb"/>
    <w:rsid w:val="00B22936"/>
    <w:rPr>
      <w:rFonts w:eastAsia="宋体"/>
    </w:rPr>
  </w:style>
  <w:style w:type="character" w:customStyle="1" w:styleId="Charb">
    <w:name w:val="电子邮件签名 Char"/>
    <w:basedOn w:val="a0"/>
    <w:link w:val="aff0"/>
    <w:rsid w:val="00B22936"/>
    <w:rPr>
      <w:rFonts w:ascii="Times New Roman" w:eastAsia="宋体" w:hAnsi="Times New Roman"/>
      <w:lang w:val="en-GB" w:eastAsia="en-US"/>
    </w:rPr>
  </w:style>
  <w:style w:type="paragraph" w:styleId="aff1">
    <w:name w:val="endnote text"/>
    <w:basedOn w:val="a"/>
    <w:link w:val="Charc"/>
    <w:rsid w:val="00B22936"/>
    <w:rPr>
      <w:rFonts w:eastAsia="宋体"/>
    </w:rPr>
  </w:style>
  <w:style w:type="character" w:customStyle="1" w:styleId="Charc">
    <w:name w:val="尾注文本 Char"/>
    <w:basedOn w:val="a0"/>
    <w:link w:val="aff1"/>
    <w:rsid w:val="00B22936"/>
    <w:rPr>
      <w:rFonts w:ascii="Times New Roman" w:eastAsia="宋体" w:hAnsi="Times New Roman"/>
      <w:lang w:val="en-GB" w:eastAsia="en-US"/>
    </w:rPr>
  </w:style>
  <w:style w:type="paragraph" w:styleId="aff2">
    <w:name w:val="envelope address"/>
    <w:basedOn w:val="a"/>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aff3">
    <w:name w:val="envelope return"/>
    <w:basedOn w:val="a"/>
    <w:rsid w:val="00B22936"/>
    <w:rPr>
      <w:rFonts w:ascii="Calibri Light" w:eastAsia="Yu Gothic Light" w:hAnsi="Calibri Light"/>
    </w:rPr>
  </w:style>
  <w:style w:type="paragraph" w:styleId="HTML">
    <w:name w:val="HTML Address"/>
    <w:basedOn w:val="a"/>
    <w:link w:val="HTMLChar"/>
    <w:rsid w:val="00B22936"/>
    <w:rPr>
      <w:rFonts w:eastAsia="宋体"/>
      <w:i/>
      <w:iCs/>
    </w:rPr>
  </w:style>
  <w:style w:type="character" w:customStyle="1" w:styleId="HTMLChar">
    <w:name w:val="HTML 地址 Char"/>
    <w:basedOn w:val="a0"/>
    <w:link w:val="HTML"/>
    <w:rsid w:val="00B22936"/>
    <w:rPr>
      <w:rFonts w:ascii="Times New Roman" w:eastAsia="宋体" w:hAnsi="Times New Roman"/>
      <w:i/>
      <w:iCs/>
      <w:lang w:val="en-GB" w:eastAsia="en-US"/>
    </w:rPr>
  </w:style>
  <w:style w:type="paragraph" w:styleId="HTML0">
    <w:name w:val="HTML Preformatted"/>
    <w:basedOn w:val="a"/>
    <w:link w:val="HTMLChar0"/>
    <w:rsid w:val="00B22936"/>
    <w:rPr>
      <w:rFonts w:ascii="Courier New" w:eastAsia="宋体" w:hAnsi="Courier New" w:cs="Courier New"/>
    </w:rPr>
  </w:style>
  <w:style w:type="character" w:customStyle="1" w:styleId="HTMLChar0">
    <w:name w:val="HTML 预设格式 Char"/>
    <w:basedOn w:val="a0"/>
    <w:link w:val="HTML0"/>
    <w:rsid w:val="00B22936"/>
    <w:rPr>
      <w:rFonts w:ascii="Courier New" w:eastAsia="宋体" w:hAnsi="Courier New" w:cs="Courier New"/>
      <w:lang w:val="en-GB" w:eastAsia="en-US"/>
    </w:rPr>
  </w:style>
  <w:style w:type="paragraph" w:styleId="36">
    <w:name w:val="index 3"/>
    <w:basedOn w:val="a"/>
    <w:next w:val="a"/>
    <w:rsid w:val="00B22936"/>
    <w:pPr>
      <w:ind w:left="600" w:hanging="200"/>
    </w:pPr>
    <w:rPr>
      <w:rFonts w:eastAsia="宋体"/>
    </w:rPr>
  </w:style>
  <w:style w:type="paragraph" w:styleId="44">
    <w:name w:val="index 4"/>
    <w:basedOn w:val="a"/>
    <w:next w:val="a"/>
    <w:rsid w:val="00B22936"/>
    <w:pPr>
      <w:ind w:left="800" w:hanging="200"/>
    </w:pPr>
    <w:rPr>
      <w:rFonts w:eastAsia="宋体"/>
    </w:rPr>
  </w:style>
  <w:style w:type="paragraph" w:styleId="54">
    <w:name w:val="index 5"/>
    <w:basedOn w:val="a"/>
    <w:next w:val="a"/>
    <w:rsid w:val="00B22936"/>
    <w:pPr>
      <w:ind w:left="1000" w:hanging="200"/>
    </w:pPr>
    <w:rPr>
      <w:rFonts w:eastAsia="宋体"/>
    </w:rPr>
  </w:style>
  <w:style w:type="paragraph" w:styleId="61">
    <w:name w:val="index 6"/>
    <w:basedOn w:val="a"/>
    <w:next w:val="a"/>
    <w:rsid w:val="00B22936"/>
    <w:pPr>
      <w:ind w:left="1200" w:hanging="200"/>
    </w:pPr>
    <w:rPr>
      <w:rFonts w:eastAsia="宋体"/>
    </w:rPr>
  </w:style>
  <w:style w:type="paragraph" w:styleId="71">
    <w:name w:val="index 7"/>
    <w:basedOn w:val="a"/>
    <w:next w:val="a"/>
    <w:rsid w:val="00B22936"/>
    <w:pPr>
      <w:ind w:left="1400" w:hanging="200"/>
    </w:pPr>
    <w:rPr>
      <w:rFonts w:eastAsia="宋体"/>
    </w:rPr>
  </w:style>
  <w:style w:type="paragraph" w:styleId="81">
    <w:name w:val="index 8"/>
    <w:basedOn w:val="a"/>
    <w:next w:val="a"/>
    <w:rsid w:val="00B22936"/>
    <w:pPr>
      <w:ind w:left="1600" w:hanging="200"/>
    </w:pPr>
    <w:rPr>
      <w:rFonts w:eastAsia="宋体"/>
    </w:rPr>
  </w:style>
  <w:style w:type="paragraph" w:styleId="91">
    <w:name w:val="index 9"/>
    <w:basedOn w:val="a"/>
    <w:next w:val="a"/>
    <w:rsid w:val="00B22936"/>
    <w:pPr>
      <w:ind w:left="1800" w:hanging="200"/>
    </w:pPr>
    <w:rPr>
      <w:rFonts w:eastAsia="宋体"/>
    </w:rPr>
  </w:style>
  <w:style w:type="paragraph" w:styleId="aff4">
    <w:name w:val="index heading"/>
    <w:basedOn w:val="a"/>
    <w:next w:val="11"/>
    <w:rsid w:val="00B22936"/>
    <w:rPr>
      <w:rFonts w:ascii="Calibri Light" w:eastAsia="Yu Gothic Light" w:hAnsi="Calibri Light"/>
      <w:b/>
      <w:bCs/>
    </w:rPr>
  </w:style>
  <w:style w:type="paragraph" w:styleId="aff5">
    <w:name w:val="Intense Quote"/>
    <w:basedOn w:val="a"/>
    <w:next w:val="a"/>
    <w:link w:val="Chard"/>
    <w:uiPriority w:val="30"/>
    <w:qFormat/>
    <w:rsid w:val="00B2293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5"/>
    <w:uiPriority w:val="30"/>
    <w:rsid w:val="00B22936"/>
    <w:rPr>
      <w:rFonts w:ascii="Times New Roman" w:eastAsia="宋体" w:hAnsi="Times New Roman"/>
      <w:i/>
      <w:iCs/>
      <w:color w:val="4472C4"/>
      <w:lang w:val="en-GB" w:eastAsia="en-US"/>
    </w:rPr>
  </w:style>
  <w:style w:type="paragraph" w:styleId="aff6">
    <w:name w:val="List Continue"/>
    <w:basedOn w:val="a"/>
    <w:rsid w:val="00B22936"/>
    <w:pPr>
      <w:spacing w:after="120"/>
      <w:ind w:left="283"/>
      <w:contextualSpacing/>
    </w:pPr>
    <w:rPr>
      <w:rFonts w:eastAsia="宋体"/>
    </w:rPr>
  </w:style>
  <w:style w:type="paragraph" w:styleId="29">
    <w:name w:val="List Continue 2"/>
    <w:basedOn w:val="a"/>
    <w:rsid w:val="00B22936"/>
    <w:pPr>
      <w:spacing w:after="120"/>
      <w:ind w:left="566"/>
      <w:contextualSpacing/>
    </w:pPr>
    <w:rPr>
      <w:rFonts w:eastAsia="宋体"/>
    </w:rPr>
  </w:style>
  <w:style w:type="paragraph" w:styleId="37">
    <w:name w:val="List Continue 3"/>
    <w:basedOn w:val="a"/>
    <w:rsid w:val="00B22936"/>
    <w:pPr>
      <w:spacing w:after="120"/>
      <w:ind w:left="849"/>
      <w:contextualSpacing/>
    </w:pPr>
    <w:rPr>
      <w:rFonts w:eastAsia="宋体"/>
    </w:rPr>
  </w:style>
  <w:style w:type="paragraph" w:styleId="45">
    <w:name w:val="List Continue 4"/>
    <w:basedOn w:val="a"/>
    <w:rsid w:val="00B22936"/>
    <w:pPr>
      <w:spacing w:after="120"/>
      <w:ind w:left="1132"/>
      <w:contextualSpacing/>
    </w:pPr>
    <w:rPr>
      <w:rFonts w:eastAsia="宋体"/>
    </w:rPr>
  </w:style>
  <w:style w:type="paragraph" w:styleId="55">
    <w:name w:val="List Continue 5"/>
    <w:basedOn w:val="a"/>
    <w:rsid w:val="00B22936"/>
    <w:pPr>
      <w:spacing w:after="120"/>
      <w:ind w:left="1415"/>
      <w:contextualSpacing/>
    </w:pPr>
    <w:rPr>
      <w:rFonts w:eastAsia="宋体"/>
    </w:rPr>
  </w:style>
  <w:style w:type="paragraph" w:styleId="3">
    <w:name w:val="List Number 3"/>
    <w:basedOn w:val="a"/>
    <w:rsid w:val="00B22936"/>
    <w:pPr>
      <w:numPr>
        <w:numId w:val="2"/>
      </w:numPr>
      <w:contextualSpacing/>
    </w:pPr>
    <w:rPr>
      <w:rFonts w:eastAsia="宋体"/>
    </w:rPr>
  </w:style>
  <w:style w:type="paragraph" w:styleId="4">
    <w:name w:val="List Number 4"/>
    <w:basedOn w:val="a"/>
    <w:rsid w:val="00B22936"/>
    <w:pPr>
      <w:numPr>
        <w:numId w:val="3"/>
      </w:numPr>
      <w:contextualSpacing/>
    </w:pPr>
    <w:rPr>
      <w:rFonts w:eastAsia="宋体"/>
    </w:rPr>
  </w:style>
  <w:style w:type="paragraph" w:styleId="5">
    <w:name w:val="List Number 5"/>
    <w:basedOn w:val="a"/>
    <w:rsid w:val="00B22936"/>
    <w:pPr>
      <w:numPr>
        <w:numId w:val="4"/>
      </w:numPr>
      <w:contextualSpacing/>
    </w:pPr>
    <w:rPr>
      <w:rFonts w:eastAsia="宋体"/>
    </w:rPr>
  </w:style>
  <w:style w:type="paragraph" w:styleId="aff7">
    <w:name w:val="macro"/>
    <w:link w:val="Chare"/>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7"/>
    <w:rsid w:val="00B22936"/>
    <w:rPr>
      <w:rFonts w:ascii="Courier New" w:eastAsia="宋体" w:hAnsi="Courier New" w:cs="Courier New"/>
      <w:lang w:val="en-GB" w:eastAsia="en-US"/>
    </w:rPr>
  </w:style>
  <w:style w:type="paragraph" w:styleId="aff8">
    <w:name w:val="Message Header"/>
    <w:basedOn w:val="a"/>
    <w:link w:val="Charf"/>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8"/>
    <w:rsid w:val="00B22936"/>
    <w:rPr>
      <w:rFonts w:ascii="Calibri Light" w:eastAsia="Yu Gothic Light" w:hAnsi="Calibri Light"/>
      <w:sz w:val="24"/>
      <w:szCs w:val="24"/>
      <w:shd w:val="pct20" w:color="auto" w:fill="auto"/>
      <w:lang w:val="en-GB" w:eastAsia="en-US"/>
    </w:rPr>
  </w:style>
  <w:style w:type="paragraph" w:styleId="aff9">
    <w:name w:val="No Spacing"/>
    <w:uiPriority w:val="1"/>
    <w:qFormat/>
    <w:rsid w:val="00B22936"/>
    <w:rPr>
      <w:rFonts w:ascii="Times New Roman" w:eastAsia="宋体" w:hAnsi="Times New Roman"/>
      <w:lang w:val="en-GB" w:eastAsia="en-US"/>
    </w:rPr>
  </w:style>
  <w:style w:type="paragraph" w:styleId="affa">
    <w:name w:val="Normal Indent"/>
    <w:basedOn w:val="a"/>
    <w:rsid w:val="00B22936"/>
    <w:pPr>
      <w:ind w:left="720"/>
    </w:pPr>
    <w:rPr>
      <w:rFonts w:eastAsia="宋体"/>
    </w:rPr>
  </w:style>
  <w:style w:type="paragraph" w:styleId="affb">
    <w:name w:val="Note Heading"/>
    <w:basedOn w:val="a"/>
    <w:next w:val="a"/>
    <w:link w:val="Charf0"/>
    <w:rsid w:val="00B22936"/>
    <w:rPr>
      <w:rFonts w:eastAsia="宋体"/>
    </w:rPr>
  </w:style>
  <w:style w:type="character" w:customStyle="1" w:styleId="Charf0">
    <w:name w:val="注释标题 Char"/>
    <w:basedOn w:val="a0"/>
    <w:link w:val="affb"/>
    <w:rsid w:val="00B22936"/>
    <w:rPr>
      <w:rFonts w:ascii="Times New Roman" w:eastAsia="宋体" w:hAnsi="Times New Roman"/>
      <w:lang w:val="en-GB" w:eastAsia="en-US"/>
    </w:rPr>
  </w:style>
  <w:style w:type="paragraph" w:styleId="affc">
    <w:name w:val="Plain Text"/>
    <w:basedOn w:val="a"/>
    <w:link w:val="Charf1"/>
    <w:rsid w:val="00B22936"/>
    <w:rPr>
      <w:rFonts w:ascii="Courier New" w:eastAsia="宋体" w:hAnsi="Courier New" w:cs="Courier New"/>
    </w:rPr>
  </w:style>
  <w:style w:type="character" w:customStyle="1" w:styleId="Charf1">
    <w:name w:val="纯文本 Char"/>
    <w:basedOn w:val="a0"/>
    <w:link w:val="affc"/>
    <w:rsid w:val="00B22936"/>
    <w:rPr>
      <w:rFonts w:ascii="Courier New" w:eastAsia="宋体" w:hAnsi="Courier New" w:cs="Courier New"/>
      <w:lang w:val="en-GB" w:eastAsia="en-US"/>
    </w:rPr>
  </w:style>
  <w:style w:type="paragraph" w:styleId="affd">
    <w:name w:val="Quote"/>
    <w:basedOn w:val="a"/>
    <w:next w:val="a"/>
    <w:link w:val="Charf2"/>
    <w:uiPriority w:val="29"/>
    <w:qFormat/>
    <w:rsid w:val="00B22936"/>
    <w:pPr>
      <w:spacing w:before="200" w:after="160"/>
      <w:ind w:left="864" w:right="864"/>
      <w:jc w:val="center"/>
    </w:pPr>
    <w:rPr>
      <w:rFonts w:eastAsia="宋体"/>
      <w:i/>
      <w:iCs/>
      <w:color w:val="404040"/>
    </w:rPr>
  </w:style>
  <w:style w:type="character" w:customStyle="1" w:styleId="Charf2">
    <w:name w:val="引用 Char"/>
    <w:basedOn w:val="a0"/>
    <w:link w:val="affd"/>
    <w:uiPriority w:val="29"/>
    <w:rsid w:val="00B22936"/>
    <w:rPr>
      <w:rFonts w:ascii="Times New Roman" w:eastAsia="宋体" w:hAnsi="Times New Roman"/>
      <w:i/>
      <w:iCs/>
      <w:color w:val="404040"/>
      <w:lang w:val="en-GB" w:eastAsia="en-US"/>
    </w:rPr>
  </w:style>
  <w:style w:type="paragraph" w:styleId="affe">
    <w:name w:val="Salutation"/>
    <w:basedOn w:val="a"/>
    <w:next w:val="a"/>
    <w:link w:val="Charf3"/>
    <w:rsid w:val="00B22936"/>
    <w:rPr>
      <w:rFonts w:eastAsia="宋体"/>
    </w:rPr>
  </w:style>
  <w:style w:type="character" w:customStyle="1" w:styleId="Charf3">
    <w:name w:val="称呼 Char"/>
    <w:basedOn w:val="a0"/>
    <w:link w:val="affe"/>
    <w:rsid w:val="00B22936"/>
    <w:rPr>
      <w:rFonts w:ascii="Times New Roman" w:eastAsia="宋体" w:hAnsi="Times New Roman"/>
      <w:lang w:val="en-GB" w:eastAsia="en-US"/>
    </w:rPr>
  </w:style>
  <w:style w:type="paragraph" w:styleId="afff">
    <w:name w:val="Signature"/>
    <w:basedOn w:val="a"/>
    <w:link w:val="Charf4"/>
    <w:rsid w:val="00B22936"/>
    <w:pPr>
      <w:ind w:left="4252"/>
    </w:pPr>
    <w:rPr>
      <w:rFonts w:eastAsia="宋体"/>
    </w:rPr>
  </w:style>
  <w:style w:type="character" w:customStyle="1" w:styleId="Charf4">
    <w:name w:val="签名 Char"/>
    <w:basedOn w:val="a0"/>
    <w:link w:val="afff"/>
    <w:rsid w:val="00B22936"/>
    <w:rPr>
      <w:rFonts w:ascii="Times New Roman" w:eastAsia="宋体" w:hAnsi="Times New Roman"/>
      <w:lang w:val="en-GB" w:eastAsia="en-US"/>
    </w:rPr>
  </w:style>
  <w:style w:type="paragraph" w:styleId="afff0">
    <w:name w:val="Subtitle"/>
    <w:basedOn w:val="a"/>
    <w:next w:val="a"/>
    <w:link w:val="Charf5"/>
    <w:qFormat/>
    <w:rsid w:val="00B22936"/>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f0"/>
    <w:rsid w:val="00B22936"/>
    <w:rPr>
      <w:rFonts w:ascii="Calibri Light" w:eastAsia="Yu Gothic Light" w:hAnsi="Calibri Light"/>
      <w:sz w:val="24"/>
      <w:szCs w:val="24"/>
      <w:lang w:val="en-GB" w:eastAsia="en-US"/>
    </w:rPr>
  </w:style>
  <w:style w:type="paragraph" w:styleId="afff1">
    <w:name w:val="table of authorities"/>
    <w:basedOn w:val="a"/>
    <w:next w:val="a"/>
    <w:rsid w:val="00B22936"/>
    <w:pPr>
      <w:ind w:left="200" w:hanging="200"/>
    </w:pPr>
    <w:rPr>
      <w:rFonts w:eastAsia="宋体"/>
    </w:rPr>
  </w:style>
  <w:style w:type="paragraph" w:styleId="afff2">
    <w:name w:val="table of figures"/>
    <w:basedOn w:val="a"/>
    <w:next w:val="a"/>
    <w:rsid w:val="00B22936"/>
    <w:rPr>
      <w:rFonts w:eastAsia="宋体"/>
    </w:rPr>
  </w:style>
  <w:style w:type="paragraph" w:styleId="afff3">
    <w:name w:val="Title"/>
    <w:basedOn w:val="a"/>
    <w:next w:val="a"/>
    <w:link w:val="Charf6"/>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3"/>
    <w:rsid w:val="00B22936"/>
    <w:rPr>
      <w:rFonts w:ascii="Calibri Light" w:eastAsia="Yu Gothic Light" w:hAnsi="Calibri Light"/>
      <w:b/>
      <w:bCs/>
      <w:kern w:val="28"/>
      <w:sz w:val="32"/>
      <w:szCs w:val="32"/>
      <w:lang w:val="en-GB" w:eastAsia="en-US"/>
    </w:rPr>
  </w:style>
  <w:style w:type="paragraph" w:styleId="afff4">
    <w:name w:val="toa heading"/>
    <w:basedOn w:val="a"/>
    <w:next w:val="a"/>
    <w:rsid w:val="00B22936"/>
    <w:pPr>
      <w:spacing w:before="120"/>
    </w:pPr>
    <w:rPr>
      <w:rFonts w:ascii="Calibri Light" w:eastAsia="Yu Gothic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a"/>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6">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a0"/>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540387310">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E3EA8-97CD-431B-8DA4-562476BC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5</Pages>
  <Words>2847</Words>
  <Characters>16230</Characters>
  <Application>Microsoft Office Word</Application>
  <DocSecurity>0</DocSecurity>
  <Lines>135</Lines>
  <Paragraphs>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rev3</cp:lastModifiedBy>
  <cp:revision>24</cp:revision>
  <cp:lastPrinted>1900-01-01T06:00:00Z</cp:lastPrinted>
  <dcterms:created xsi:type="dcterms:W3CDTF">2025-08-13T16:29:00Z</dcterms:created>
  <dcterms:modified xsi:type="dcterms:W3CDTF">2025-10-15T23:44:00Z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